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81B9" w14:textId="77777777" w:rsidR="004B182B" w:rsidRPr="0029451A" w:rsidRDefault="004B182B" w:rsidP="0034406C">
      <w:pPr>
        <w:pStyle w:val="Header"/>
        <w:rPr>
          <w:rFonts w:cstheme="minorHAnsi"/>
          <w:sz w:val="24"/>
          <w:szCs w:val="24"/>
        </w:rPr>
      </w:pPr>
    </w:p>
    <w:p w14:paraId="7C7C40A0" w14:textId="3E0D3849" w:rsidR="00586D9A" w:rsidRPr="0029451A" w:rsidRDefault="00C650B4" w:rsidP="00C650B4">
      <w:pPr>
        <w:jc w:val="both"/>
        <w:rPr>
          <w:rFonts w:cstheme="minorHAnsi"/>
          <w:b/>
          <w:bCs/>
          <w:color w:val="C46761"/>
          <w:sz w:val="24"/>
          <w:szCs w:val="24"/>
        </w:rPr>
      </w:pPr>
      <w:r w:rsidRPr="0029451A">
        <w:rPr>
          <w:rFonts w:cstheme="minorHAnsi"/>
          <w:b/>
          <w:bCs/>
          <w:color w:val="C46761"/>
          <w:sz w:val="24"/>
          <w:szCs w:val="24"/>
        </w:rPr>
        <w:t>Intellectual Property Licensing Agreement - Exclusive license</w:t>
      </w:r>
      <w:r w:rsidR="00881878" w:rsidRPr="0029451A">
        <w:rPr>
          <w:rFonts w:cstheme="minorHAnsi"/>
          <w:b/>
          <w:bCs/>
          <w:color w:val="C46761"/>
          <w:sz w:val="24"/>
          <w:szCs w:val="24"/>
        </w:rPr>
        <w:t xml:space="preserve"> with Royalty fees</w:t>
      </w:r>
    </w:p>
    <w:tbl>
      <w:tblPr>
        <w:tblStyle w:val="TableGrid"/>
        <w:tblW w:w="0" w:type="auto"/>
        <w:tblLook w:val="04A0" w:firstRow="1" w:lastRow="0" w:firstColumn="1" w:lastColumn="0" w:noHBand="0" w:noVBand="1"/>
      </w:tblPr>
      <w:tblGrid>
        <w:gridCol w:w="9060"/>
      </w:tblGrid>
      <w:tr w:rsidR="00C650B4" w:rsidRPr="0029451A" w14:paraId="536CA926" w14:textId="77777777" w:rsidTr="00C650B4">
        <w:tc>
          <w:tcPr>
            <w:tcW w:w="10456" w:type="dxa"/>
          </w:tcPr>
          <w:p w14:paraId="15878924" w14:textId="454B57BD" w:rsidR="00C650B4" w:rsidRPr="0029451A" w:rsidRDefault="00CA03B6" w:rsidP="00C650B4">
            <w:pPr>
              <w:jc w:val="both"/>
              <w:rPr>
                <w:rFonts w:cstheme="minorHAnsi"/>
                <w:i/>
                <w:iCs/>
                <w:sz w:val="24"/>
                <w:szCs w:val="24"/>
              </w:rPr>
            </w:pPr>
            <w:r w:rsidRPr="0029451A">
              <w:rPr>
                <w:rFonts w:cstheme="minorHAnsi"/>
                <w:i/>
                <w:iCs/>
                <w:sz w:val="24"/>
                <w:szCs w:val="24"/>
              </w:rPr>
              <w:t>Please note that the present agreement template is non-exhaustive and is intended to be considered as a guideline</w:t>
            </w:r>
            <w:r w:rsidR="007F7F0F" w:rsidRPr="0029451A">
              <w:rPr>
                <w:rFonts w:cstheme="minorHAnsi"/>
                <w:i/>
                <w:iCs/>
                <w:sz w:val="24"/>
                <w:szCs w:val="24"/>
              </w:rPr>
              <w:t>;</w:t>
            </w:r>
            <w:r w:rsidRPr="0029451A">
              <w:rPr>
                <w:rFonts w:cstheme="minorHAnsi"/>
                <w:i/>
                <w:iCs/>
                <w:sz w:val="24"/>
                <w:szCs w:val="24"/>
              </w:rPr>
              <w:t xml:space="preserve"> its content should be adapted case by case to your specific business </w:t>
            </w:r>
            <w:r w:rsidR="00422DF2" w:rsidRPr="0029451A">
              <w:rPr>
                <w:rFonts w:cstheme="minorHAnsi"/>
                <w:i/>
                <w:iCs/>
                <w:sz w:val="24"/>
                <w:szCs w:val="24"/>
              </w:rPr>
              <w:t xml:space="preserve">and </w:t>
            </w:r>
            <w:r w:rsidRPr="0029451A">
              <w:rPr>
                <w:rFonts w:cstheme="minorHAnsi"/>
                <w:i/>
                <w:iCs/>
                <w:sz w:val="24"/>
                <w:szCs w:val="24"/>
              </w:rPr>
              <w:t>situation</w:t>
            </w:r>
            <w:r w:rsidR="00422DF2" w:rsidRPr="0029451A">
              <w:rPr>
                <w:rFonts w:cstheme="minorHAnsi"/>
                <w:i/>
                <w:iCs/>
                <w:sz w:val="24"/>
                <w:szCs w:val="24"/>
              </w:rPr>
              <w:t xml:space="preserve">; </w:t>
            </w:r>
            <w:r w:rsidRPr="0029451A">
              <w:rPr>
                <w:rFonts w:cstheme="minorHAnsi"/>
                <w:i/>
                <w:iCs/>
                <w:sz w:val="24"/>
                <w:szCs w:val="24"/>
              </w:rPr>
              <w:t>it should not be signed before being reviewed by and aligned with a legal professional familiar with the laws of Abu Dhabi to ensure compliance with the latest legal requirements.</w:t>
            </w:r>
            <w:r w:rsidR="007F7F0F" w:rsidRPr="0029451A">
              <w:rPr>
                <w:rFonts w:cstheme="minorHAnsi"/>
                <w:i/>
                <w:iCs/>
                <w:sz w:val="24"/>
                <w:szCs w:val="24"/>
              </w:rPr>
              <w:t xml:space="preserve"> </w:t>
            </w:r>
          </w:p>
          <w:p w14:paraId="33D44809" w14:textId="77777777" w:rsidR="00CA03B6" w:rsidRPr="0029451A" w:rsidRDefault="00CA03B6" w:rsidP="00C650B4">
            <w:pPr>
              <w:jc w:val="both"/>
              <w:rPr>
                <w:rFonts w:cstheme="minorHAnsi"/>
                <w:i/>
                <w:iCs/>
                <w:sz w:val="24"/>
                <w:szCs w:val="24"/>
              </w:rPr>
            </w:pPr>
          </w:p>
          <w:p w14:paraId="0BA4D970" w14:textId="03C7DB8F" w:rsidR="00C650B4" w:rsidRPr="0029451A" w:rsidRDefault="00C650B4" w:rsidP="00C650B4">
            <w:pPr>
              <w:jc w:val="both"/>
              <w:rPr>
                <w:rFonts w:cstheme="minorHAnsi"/>
                <w:i/>
                <w:iCs/>
                <w:color w:val="FF0000"/>
                <w:sz w:val="24"/>
                <w:szCs w:val="24"/>
              </w:rPr>
            </w:pPr>
            <w:r w:rsidRPr="0029451A">
              <w:rPr>
                <w:rFonts w:cstheme="minorHAnsi"/>
                <w:i/>
                <w:iCs/>
                <w:color w:val="FF0000"/>
                <w:sz w:val="24"/>
                <w:szCs w:val="24"/>
              </w:rPr>
              <w:t xml:space="preserve">Please amend the information underlined in yellow and in </w:t>
            </w:r>
            <w:r w:rsidR="0029451A">
              <w:rPr>
                <w:rFonts w:cstheme="minorHAnsi"/>
                <w:i/>
                <w:iCs/>
                <w:color w:val="FF0000"/>
                <w:sz w:val="24"/>
                <w:szCs w:val="24"/>
              </w:rPr>
              <w:t>italics</w:t>
            </w:r>
            <w:r w:rsidRPr="0029451A">
              <w:rPr>
                <w:rFonts w:cstheme="minorHAnsi"/>
                <w:i/>
                <w:iCs/>
                <w:color w:val="FF0000"/>
                <w:sz w:val="24"/>
                <w:szCs w:val="24"/>
              </w:rPr>
              <w:t xml:space="preserve"> to fit in with the licensing conditions you wish to implement. </w:t>
            </w:r>
          </w:p>
          <w:p w14:paraId="4E36495F" w14:textId="77777777" w:rsidR="00C650B4" w:rsidRPr="0029451A" w:rsidRDefault="00C650B4" w:rsidP="00C650B4">
            <w:pPr>
              <w:jc w:val="both"/>
              <w:rPr>
                <w:rFonts w:cstheme="minorHAnsi"/>
                <w:i/>
                <w:iCs/>
                <w:color w:val="FF0000"/>
                <w:sz w:val="24"/>
                <w:szCs w:val="24"/>
              </w:rPr>
            </w:pPr>
          </w:p>
          <w:p w14:paraId="34C3B7BD" w14:textId="526A2609" w:rsidR="00C650B4" w:rsidRPr="0029451A" w:rsidRDefault="00C650B4" w:rsidP="00C650B4">
            <w:pPr>
              <w:jc w:val="both"/>
              <w:rPr>
                <w:rFonts w:cstheme="minorHAnsi"/>
                <w:b/>
                <w:bCs/>
                <w:sz w:val="24"/>
                <w:szCs w:val="24"/>
              </w:rPr>
            </w:pPr>
            <w:r w:rsidRPr="0029451A">
              <w:rPr>
                <w:rFonts w:cstheme="minorHAnsi"/>
                <w:i/>
                <w:iCs/>
                <w:color w:val="FF0000"/>
                <w:sz w:val="24"/>
                <w:szCs w:val="24"/>
              </w:rPr>
              <w:t xml:space="preserve">Information indicated in </w:t>
            </w:r>
            <w:proofErr w:type="gramStart"/>
            <w:r w:rsidRPr="0029451A">
              <w:rPr>
                <w:rFonts w:cstheme="minorHAnsi"/>
                <w:i/>
                <w:iCs/>
                <w:color w:val="FF0000"/>
                <w:sz w:val="24"/>
                <w:szCs w:val="24"/>
              </w:rPr>
              <w:t>red</w:t>
            </w:r>
            <w:proofErr w:type="gramEnd"/>
            <w:r w:rsidRPr="0029451A">
              <w:rPr>
                <w:rFonts w:cstheme="minorHAnsi"/>
                <w:i/>
                <w:iCs/>
                <w:color w:val="FF0000"/>
                <w:sz w:val="24"/>
                <w:szCs w:val="24"/>
              </w:rPr>
              <w:t xml:space="preserve"> and </w:t>
            </w:r>
            <w:r w:rsidR="0029451A">
              <w:rPr>
                <w:rFonts w:cstheme="minorHAnsi"/>
                <w:i/>
                <w:iCs/>
                <w:color w:val="FF0000"/>
                <w:sz w:val="24"/>
                <w:szCs w:val="24"/>
              </w:rPr>
              <w:t>italics</w:t>
            </w:r>
            <w:r w:rsidRPr="0029451A">
              <w:rPr>
                <w:rFonts w:cstheme="minorHAnsi"/>
                <w:i/>
                <w:iCs/>
                <w:color w:val="FF0000"/>
                <w:sz w:val="24"/>
                <w:szCs w:val="24"/>
              </w:rPr>
              <w:t xml:space="preserve"> is intended as </w:t>
            </w:r>
            <w:r w:rsidR="0029451A">
              <w:rPr>
                <w:rFonts w:cstheme="minorHAnsi"/>
                <w:i/>
                <w:iCs/>
                <w:color w:val="FF0000"/>
                <w:sz w:val="24"/>
                <w:szCs w:val="24"/>
              </w:rPr>
              <w:t xml:space="preserve">an </w:t>
            </w:r>
            <w:r w:rsidRPr="0029451A">
              <w:rPr>
                <w:rFonts w:cstheme="minorHAnsi"/>
                <w:i/>
                <w:iCs/>
                <w:color w:val="FF0000"/>
                <w:sz w:val="24"/>
                <w:szCs w:val="24"/>
              </w:rPr>
              <w:t xml:space="preserve">alternative to customize the agreement. </w:t>
            </w:r>
            <w:r w:rsidR="00640BC7" w:rsidRPr="0029451A">
              <w:rPr>
                <w:rFonts w:cstheme="minorHAnsi"/>
                <w:i/>
                <w:iCs/>
                <w:color w:val="FF0000"/>
                <w:sz w:val="24"/>
                <w:szCs w:val="24"/>
              </w:rPr>
              <w:t xml:space="preserve">Once your choice is made, please make the requested </w:t>
            </w:r>
            <w:r w:rsidR="003C400F" w:rsidRPr="0029451A">
              <w:rPr>
                <w:rFonts w:cstheme="minorHAnsi"/>
                <w:i/>
                <w:iCs/>
                <w:color w:val="FF0000"/>
                <w:sz w:val="24"/>
                <w:szCs w:val="24"/>
              </w:rPr>
              <w:t>amendments,</w:t>
            </w:r>
            <w:r w:rsidR="00640BC7" w:rsidRPr="0029451A">
              <w:rPr>
                <w:rFonts w:cstheme="minorHAnsi"/>
                <w:i/>
                <w:iCs/>
                <w:color w:val="FF0000"/>
                <w:sz w:val="24"/>
                <w:szCs w:val="24"/>
              </w:rPr>
              <w:t xml:space="preserve"> and remove the indication in red.</w:t>
            </w:r>
            <w:r w:rsidRPr="0029451A">
              <w:rPr>
                <w:rFonts w:cstheme="minorHAnsi"/>
                <w:i/>
                <w:iCs/>
                <w:color w:val="FF0000"/>
                <w:sz w:val="24"/>
                <w:szCs w:val="24"/>
              </w:rPr>
              <w:t xml:space="preserve"> </w:t>
            </w:r>
          </w:p>
        </w:tc>
      </w:tr>
    </w:tbl>
    <w:p w14:paraId="6D06B97E" w14:textId="77777777" w:rsidR="00586D9A" w:rsidRPr="0029451A" w:rsidRDefault="00586D9A" w:rsidP="0034406C">
      <w:pPr>
        <w:pStyle w:val="Header"/>
        <w:rPr>
          <w:rFonts w:cstheme="minorHAnsi"/>
          <w:sz w:val="24"/>
          <w:szCs w:val="24"/>
        </w:rPr>
      </w:pPr>
    </w:p>
    <w:p w14:paraId="49796199" w14:textId="7462974B" w:rsidR="00586D9A"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Preamble</w:t>
      </w:r>
    </w:p>
    <w:p w14:paraId="136F5411" w14:textId="75DE7C6E" w:rsidR="00CF6335" w:rsidRPr="0029451A" w:rsidRDefault="00CF6335" w:rsidP="007F7F0F">
      <w:pPr>
        <w:pStyle w:val="Header"/>
        <w:jc w:val="both"/>
        <w:rPr>
          <w:rFonts w:cstheme="minorHAnsi"/>
          <w:sz w:val="24"/>
          <w:szCs w:val="24"/>
        </w:rPr>
      </w:pPr>
      <w:r w:rsidRPr="0029451A">
        <w:rPr>
          <w:rFonts w:cstheme="minorHAnsi"/>
          <w:sz w:val="24"/>
          <w:szCs w:val="24"/>
        </w:rPr>
        <w:t>This Intellectual Property Licensing Agreement (</w:t>
      </w:r>
      <w:r w:rsidR="00F31638" w:rsidRPr="0029451A">
        <w:rPr>
          <w:rFonts w:cstheme="minorHAnsi"/>
          <w:sz w:val="24"/>
          <w:szCs w:val="24"/>
        </w:rPr>
        <w:t>“</w:t>
      </w:r>
      <w:r w:rsidRPr="0029451A">
        <w:rPr>
          <w:rFonts w:cstheme="minorHAnsi"/>
          <w:b/>
          <w:bCs/>
          <w:sz w:val="24"/>
          <w:szCs w:val="24"/>
        </w:rPr>
        <w:t>Agreement</w:t>
      </w:r>
      <w:r w:rsidRPr="0029451A">
        <w:rPr>
          <w:rFonts w:cstheme="minorHAnsi"/>
          <w:sz w:val="24"/>
          <w:szCs w:val="24"/>
        </w:rPr>
        <w:t xml:space="preserve">“) dated on </w:t>
      </w:r>
      <w:r w:rsidRPr="0029451A">
        <w:rPr>
          <w:rFonts w:cstheme="minorHAnsi"/>
          <w:i/>
          <w:iCs/>
          <w:sz w:val="24"/>
          <w:szCs w:val="24"/>
          <w:highlight w:val="yellow"/>
        </w:rPr>
        <w:t>[Insert date]</w:t>
      </w:r>
      <w:r w:rsidRPr="0029451A">
        <w:rPr>
          <w:rFonts w:cstheme="minorHAnsi"/>
          <w:sz w:val="24"/>
          <w:szCs w:val="24"/>
        </w:rPr>
        <w:t xml:space="preserve"> (“</w:t>
      </w:r>
      <w:r w:rsidRPr="0029451A">
        <w:rPr>
          <w:rFonts w:cstheme="minorHAnsi"/>
          <w:b/>
          <w:bCs/>
          <w:sz w:val="24"/>
          <w:szCs w:val="24"/>
        </w:rPr>
        <w:t>Effective Date</w:t>
      </w:r>
      <w:r w:rsidRPr="0029451A">
        <w:rPr>
          <w:rFonts w:cstheme="minorHAnsi"/>
          <w:sz w:val="24"/>
          <w:szCs w:val="24"/>
        </w:rPr>
        <w:t>”) is between:</w:t>
      </w:r>
    </w:p>
    <w:p w14:paraId="30F8C500" w14:textId="77777777" w:rsidR="00CF6335" w:rsidRPr="0029451A" w:rsidRDefault="00CF6335" w:rsidP="007F7F0F">
      <w:pPr>
        <w:pStyle w:val="Header"/>
        <w:jc w:val="both"/>
        <w:rPr>
          <w:rFonts w:cstheme="minorHAnsi"/>
          <w:sz w:val="24"/>
          <w:szCs w:val="24"/>
        </w:rPr>
      </w:pPr>
    </w:p>
    <w:p w14:paraId="52AA6D03" w14:textId="609042F5" w:rsidR="00CF6335" w:rsidRPr="0029451A" w:rsidRDefault="00CF6335" w:rsidP="007F7F0F">
      <w:pPr>
        <w:pStyle w:val="Header"/>
        <w:numPr>
          <w:ilvl w:val="0"/>
          <w:numId w:val="30"/>
        </w:numPr>
        <w:jc w:val="both"/>
        <w:rPr>
          <w:rFonts w:cstheme="minorHAnsi"/>
          <w:sz w:val="24"/>
          <w:szCs w:val="24"/>
        </w:rPr>
      </w:pPr>
      <w:r w:rsidRPr="0029451A">
        <w:rPr>
          <w:rFonts w:cstheme="minorHAnsi"/>
          <w:i/>
          <w:iCs/>
          <w:sz w:val="24"/>
          <w:szCs w:val="24"/>
          <w:highlight w:val="yellow"/>
        </w:rPr>
        <w:t>[Licensor’s Company name]</w:t>
      </w:r>
      <w:r w:rsidRPr="0029451A">
        <w:rPr>
          <w:rFonts w:cstheme="minorHAnsi"/>
          <w:sz w:val="24"/>
          <w:szCs w:val="24"/>
        </w:rPr>
        <w:t xml:space="preserve"> a company with its registered office at </w:t>
      </w:r>
      <w:r w:rsidRPr="0029451A">
        <w:rPr>
          <w:rFonts w:cstheme="minorHAnsi"/>
          <w:sz w:val="24"/>
          <w:szCs w:val="24"/>
          <w:highlight w:val="yellow"/>
        </w:rPr>
        <w:t>[</w:t>
      </w:r>
      <w:r w:rsidRPr="0029451A">
        <w:rPr>
          <w:rFonts w:cstheme="minorHAnsi"/>
          <w:i/>
          <w:iCs/>
          <w:sz w:val="24"/>
          <w:szCs w:val="24"/>
          <w:highlight w:val="yellow"/>
        </w:rPr>
        <w:t xml:space="preserve">Licensor company’s </w:t>
      </w:r>
      <w:r w:rsidRPr="0029451A">
        <w:rPr>
          <w:rFonts w:cstheme="minorHAnsi"/>
          <w:sz w:val="24"/>
          <w:szCs w:val="24"/>
          <w:highlight w:val="yellow"/>
        </w:rPr>
        <w:t>full mailing address]</w:t>
      </w:r>
      <w:r w:rsidRPr="0029451A">
        <w:rPr>
          <w:rFonts w:cstheme="minorHAnsi"/>
          <w:sz w:val="24"/>
          <w:szCs w:val="24"/>
        </w:rPr>
        <w:t xml:space="preserve"> represented by </w:t>
      </w:r>
      <w:r w:rsidRPr="0029451A">
        <w:rPr>
          <w:rFonts w:cstheme="minorHAnsi"/>
          <w:i/>
          <w:iCs/>
          <w:sz w:val="24"/>
          <w:szCs w:val="24"/>
          <w:highlight w:val="yellow"/>
        </w:rPr>
        <w:t>[Licensor representative’s name]</w:t>
      </w:r>
      <w:r w:rsidRPr="0029451A">
        <w:rPr>
          <w:rFonts w:cstheme="minorHAnsi"/>
          <w:sz w:val="24"/>
          <w:szCs w:val="24"/>
        </w:rPr>
        <w:t xml:space="preserve"> – Hereinafter referred to as the </w:t>
      </w:r>
      <w:r w:rsidR="00F31638" w:rsidRPr="0029451A">
        <w:rPr>
          <w:rFonts w:cstheme="minorHAnsi"/>
          <w:sz w:val="24"/>
          <w:szCs w:val="24"/>
        </w:rPr>
        <w:t>“</w:t>
      </w:r>
      <w:r w:rsidRPr="0029451A">
        <w:rPr>
          <w:rFonts w:cstheme="minorHAnsi"/>
          <w:b/>
          <w:bCs/>
          <w:sz w:val="24"/>
          <w:szCs w:val="24"/>
        </w:rPr>
        <w:t>Licensor</w:t>
      </w:r>
      <w:r w:rsidRPr="0029451A">
        <w:rPr>
          <w:rFonts w:cstheme="minorHAnsi"/>
          <w:sz w:val="24"/>
          <w:szCs w:val="24"/>
        </w:rPr>
        <w:t>“;</w:t>
      </w:r>
    </w:p>
    <w:p w14:paraId="6F24E806" w14:textId="77777777" w:rsidR="00CF6335" w:rsidRPr="0029451A" w:rsidRDefault="00CF6335" w:rsidP="007F7F0F">
      <w:pPr>
        <w:pStyle w:val="Header"/>
        <w:jc w:val="both"/>
        <w:rPr>
          <w:rFonts w:cstheme="minorHAnsi"/>
          <w:sz w:val="24"/>
          <w:szCs w:val="24"/>
        </w:rPr>
      </w:pPr>
    </w:p>
    <w:p w14:paraId="75E62982" w14:textId="77777777" w:rsidR="00CF6335" w:rsidRPr="0029451A" w:rsidRDefault="00CF6335" w:rsidP="007F7F0F">
      <w:pPr>
        <w:pStyle w:val="Header"/>
        <w:jc w:val="both"/>
        <w:rPr>
          <w:rFonts w:cstheme="minorHAnsi"/>
          <w:sz w:val="24"/>
          <w:szCs w:val="24"/>
        </w:rPr>
      </w:pPr>
      <w:r w:rsidRPr="0029451A">
        <w:rPr>
          <w:rFonts w:cstheme="minorHAnsi"/>
          <w:sz w:val="24"/>
          <w:szCs w:val="24"/>
        </w:rPr>
        <w:t>And</w:t>
      </w:r>
    </w:p>
    <w:p w14:paraId="19D35FD5" w14:textId="0EBDE6D7" w:rsidR="00CF6335" w:rsidRPr="0029451A" w:rsidRDefault="00CF6335" w:rsidP="007F7F0F">
      <w:pPr>
        <w:pStyle w:val="Header"/>
        <w:numPr>
          <w:ilvl w:val="0"/>
          <w:numId w:val="30"/>
        </w:numPr>
        <w:jc w:val="both"/>
        <w:rPr>
          <w:rFonts w:cstheme="minorHAnsi"/>
          <w:sz w:val="24"/>
          <w:szCs w:val="24"/>
        </w:rPr>
      </w:pPr>
      <w:r w:rsidRPr="0029451A">
        <w:rPr>
          <w:rFonts w:cstheme="minorHAnsi"/>
          <w:i/>
          <w:iCs/>
          <w:sz w:val="24"/>
          <w:szCs w:val="24"/>
          <w:highlight w:val="yellow"/>
        </w:rPr>
        <w:t>[Licensee’s Company name]</w:t>
      </w:r>
      <w:r w:rsidRPr="0029451A">
        <w:rPr>
          <w:rFonts w:cstheme="minorHAnsi"/>
          <w:sz w:val="24"/>
          <w:szCs w:val="24"/>
        </w:rPr>
        <w:t xml:space="preserve"> a company with its registered office at </w:t>
      </w:r>
      <w:r w:rsidRPr="0029451A">
        <w:rPr>
          <w:rFonts w:cstheme="minorHAnsi"/>
          <w:sz w:val="24"/>
          <w:szCs w:val="24"/>
          <w:highlight w:val="yellow"/>
        </w:rPr>
        <w:t>[</w:t>
      </w:r>
      <w:r w:rsidRPr="0029451A">
        <w:rPr>
          <w:rFonts w:cstheme="minorHAnsi"/>
          <w:i/>
          <w:iCs/>
          <w:sz w:val="24"/>
          <w:szCs w:val="24"/>
          <w:highlight w:val="yellow"/>
        </w:rPr>
        <w:t xml:space="preserve">Licensee company’s </w:t>
      </w:r>
      <w:r w:rsidRPr="0029451A">
        <w:rPr>
          <w:rFonts w:cstheme="minorHAnsi"/>
          <w:sz w:val="24"/>
          <w:szCs w:val="24"/>
          <w:highlight w:val="yellow"/>
        </w:rPr>
        <w:t>full mailing address]</w:t>
      </w:r>
      <w:r w:rsidRPr="0029451A">
        <w:rPr>
          <w:rFonts w:cstheme="minorHAnsi"/>
          <w:sz w:val="24"/>
          <w:szCs w:val="24"/>
        </w:rPr>
        <w:t xml:space="preserve"> represented by </w:t>
      </w:r>
      <w:r w:rsidRPr="0029451A">
        <w:rPr>
          <w:rFonts w:cstheme="minorHAnsi"/>
          <w:i/>
          <w:iCs/>
          <w:sz w:val="24"/>
          <w:szCs w:val="24"/>
          <w:highlight w:val="yellow"/>
        </w:rPr>
        <w:t>[Licensee representative’s name]</w:t>
      </w:r>
      <w:r w:rsidRPr="0029451A">
        <w:rPr>
          <w:rFonts w:cstheme="minorHAnsi"/>
          <w:sz w:val="24"/>
          <w:szCs w:val="24"/>
        </w:rPr>
        <w:t xml:space="preserve"> – Hereinafter referred to as the </w:t>
      </w:r>
      <w:r w:rsidR="00F31638" w:rsidRPr="0029451A">
        <w:rPr>
          <w:rFonts w:cstheme="minorHAnsi"/>
          <w:sz w:val="24"/>
          <w:szCs w:val="24"/>
        </w:rPr>
        <w:t>“</w:t>
      </w:r>
      <w:r w:rsidRPr="0029451A">
        <w:rPr>
          <w:rFonts w:cstheme="minorHAnsi"/>
          <w:b/>
          <w:bCs/>
          <w:sz w:val="24"/>
          <w:szCs w:val="24"/>
        </w:rPr>
        <w:t>Licensee</w:t>
      </w:r>
      <w:r w:rsidRPr="0029451A">
        <w:rPr>
          <w:rFonts w:cstheme="minorHAnsi"/>
          <w:sz w:val="24"/>
          <w:szCs w:val="24"/>
        </w:rPr>
        <w:t>“;</w:t>
      </w:r>
    </w:p>
    <w:p w14:paraId="5D102EBE" w14:textId="77777777" w:rsidR="00CF6335" w:rsidRPr="0029451A" w:rsidRDefault="00CF6335" w:rsidP="007F7F0F">
      <w:pPr>
        <w:pStyle w:val="Header"/>
        <w:jc w:val="both"/>
        <w:rPr>
          <w:rFonts w:cstheme="minorHAnsi"/>
          <w:sz w:val="24"/>
          <w:szCs w:val="24"/>
        </w:rPr>
      </w:pPr>
    </w:p>
    <w:p w14:paraId="50DE09FC" w14:textId="77777777" w:rsidR="00CF6335" w:rsidRPr="0029451A" w:rsidRDefault="00CF6335" w:rsidP="007F7F0F">
      <w:pPr>
        <w:pStyle w:val="Header"/>
        <w:jc w:val="both"/>
        <w:rPr>
          <w:rFonts w:cstheme="minorHAnsi"/>
          <w:sz w:val="24"/>
          <w:szCs w:val="24"/>
        </w:rPr>
      </w:pPr>
      <w:r w:rsidRPr="0029451A">
        <w:rPr>
          <w:rFonts w:cstheme="minorHAnsi"/>
          <w:sz w:val="24"/>
          <w:szCs w:val="24"/>
        </w:rPr>
        <w:t>Whereas the Licensor is the owner or authorized party to sell or license certain Intellectual Property Rights listed in Exhibit A attached hereto;</w:t>
      </w:r>
    </w:p>
    <w:p w14:paraId="7131F604" w14:textId="77777777" w:rsidR="00CF6335" w:rsidRPr="0029451A" w:rsidRDefault="00CF6335" w:rsidP="007F7F0F">
      <w:pPr>
        <w:pStyle w:val="Header"/>
        <w:jc w:val="both"/>
        <w:rPr>
          <w:rFonts w:cstheme="minorHAnsi"/>
          <w:sz w:val="24"/>
          <w:szCs w:val="24"/>
        </w:rPr>
      </w:pPr>
    </w:p>
    <w:p w14:paraId="24B7DFC1" w14:textId="0CB81C71" w:rsidR="00CF6335" w:rsidRPr="0029451A" w:rsidRDefault="00CF6335" w:rsidP="007F7F0F">
      <w:pPr>
        <w:pStyle w:val="Header"/>
        <w:jc w:val="both"/>
        <w:rPr>
          <w:rFonts w:cstheme="minorHAnsi"/>
          <w:sz w:val="24"/>
          <w:szCs w:val="24"/>
        </w:rPr>
      </w:pPr>
      <w:r w:rsidRPr="0029451A">
        <w:rPr>
          <w:rFonts w:cstheme="minorHAnsi"/>
          <w:sz w:val="24"/>
          <w:szCs w:val="24"/>
        </w:rPr>
        <w:t xml:space="preserve">Whereas the Licensee intends to take an </w:t>
      </w:r>
      <w:r w:rsidRPr="0029451A">
        <w:rPr>
          <w:rFonts w:cstheme="minorHAnsi"/>
          <w:b/>
          <w:bCs/>
          <w:sz w:val="24"/>
          <w:szCs w:val="24"/>
        </w:rPr>
        <w:t>Exclusive License</w:t>
      </w:r>
      <w:r w:rsidRPr="0029451A">
        <w:rPr>
          <w:rFonts w:cstheme="minorHAnsi"/>
          <w:sz w:val="24"/>
          <w:szCs w:val="24"/>
        </w:rPr>
        <w:t xml:space="preserve"> to</w:t>
      </w:r>
      <w:r w:rsidRPr="0029451A">
        <w:rPr>
          <w:rFonts w:cstheme="minorHAnsi"/>
          <w:i/>
          <w:iCs/>
          <w:sz w:val="24"/>
          <w:szCs w:val="24"/>
        </w:rPr>
        <w:t xml:space="preserve"> </w:t>
      </w:r>
      <w:r w:rsidRPr="0029451A">
        <w:rPr>
          <w:rFonts w:cstheme="minorHAnsi"/>
          <w:i/>
          <w:iCs/>
          <w:sz w:val="24"/>
          <w:szCs w:val="24"/>
          <w:highlight w:val="yellow"/>
        </w:rPr>
        <w:t>[Amend the objective of the license, e.g. “to use, manufacture, market, sub-license”]</w:t>
      </w:r>
      <w:r w:rsidRPr="0029451A">
        <w:rPr>
          <w:rFonts w:cstheme="minorHAnsi"/>
          <w:sz w:val="24"/>
          <w:szCs w:val="24"/>
        </w:rPr>
        <w:t xml:space="preserve"> the Intellectual Property Rights within the defined Territory, subject to the terms and conditions set forth in this Agreement;</w:t>
      </w:r>
    </w:p>
    <w:p w14:paraId="3D0FC2F5" w14:textId="77777777" w:rsidR="00CF6335" w:rsidRPr="0029451A" w:rsidRDefault="00CF6335" w:rsidP="007F7F0F">
      <w:pPr>
        <w:pStyle w:val="Header"/>
        <w:jc w:val="both"/>
        <w:rPr>
          <w:rFonts w:cstheme="minorHAnsi"/>
          <w:sz w:val="24"/>
          <w:szCs w:val="24"/>
        </w:rPr>
      </w:pPr>
    </w:p>
    <w:p w14:paraId="20B714A9" w14:textId="515D1D1D" w:rsidR="00CF6335" w:rsidRPr="0029451A" w:rsidRDefault="00CF6335" w:rsidP="007F7F0F">
      <w:pPr>
        <w:pStyle w:val="Header"/>
        <w:jc w:val="both"/>
        <w:rPr>
          <w:rFonts w:cstheme="minorHAnsi"/>
          <w:sz w:val="24"/>
          <w:szCs w:val="24"/>
        </w:rPr>
      </w:pPr>
      <w:r w:rsidRPr="0029451A">
        <w:rPr>
          <w:rFonts w:cstheme="minorHAnsi"/>
          <w:sz w:val="24"/>
          <w:szCs w:val="24"/>
        </w:rPr>
        <w:t>The Licensee and the Licensor, hereinafter collectively referred to as the “</w:t>
      </w:r>
      <w:r w:rsidRPr="0029451A">
        <w:rPr>
          <w:rFonts w:cstheme="minorHAnsi"/>
          <w:b/>
          <w:bCs/>
          <w:sz w:val="24"/>
          <w:szCs w:val="24"/>
        </w:rPr>
        <w:t xml:space="preserve">Parties” </w:t>
      </w:r>
      <w:r w:rsidRPr="0029451A">
        <w:rPr>
          <w:rFonts w:cstheme="minorHAnsi"/>
          <w:sz w:val="24"/>
          <w:szCs w:val="24"/>
        </w:rPr>
        <w:t>and individually as a</w:t>
      </w:r>
      <w:r w:rsidRPr="0029451A">
        <w:rPr>
          <w:rFonts w:cstheme="minorHAnsi"/>
          <w:b/>
          <w:bCs/>
          <w:sz w:val="24"/>
          <w:szCs w:val="24"/>
        </w:rPr>
        <w:t xml:space="preserve"> “Party”</w:t>
      </w:r>
      <w:r w:rsidRPr="0029451A">
        <w:rPr>
          <w:rFonts w:cstheme="minorHAnsi"/>
          <w:sz w:val="24"/>
          <w:szCs w:val="24"/>
        </w:rPr>
        <w:t>, intend</w:t>
      </w:r>
      <w:r w:rsidR="00D47CFC" w:rsidRPr="0029451A">
        <w:rPr>
          <w:rFonts w:cstheme="minorHAnsi"/>
          <w:sz w:val="24"/>
          <w:szCs w:val="24"/>
        </w:rPr>
        <w:t>ing</w:t>
      </w:r>
      <w:r w:rsidRPr="0029451A">
        <w:rPr>
          <w:rFonts w:cstheme="minorHAnsi"/>
          <w:sz w:val="24"/>
          <w:szCs w:val="24"/>
        </w:rPr>
        <w:t xml:space="preserve"> to be legally bound, agree as follows:</w:t>
      </w:r>
    </w:p>
    <w:p w14:paraId="6064BBCE" w14:textId="77777777" w:rsidR="00CF6335" w:rsidRPr="0029451A" w:rsidRDefault="00CF6335" w:rsidP="007F7F0F">
      <w:pPr>
        <w:pStyle w:val="Header"/>
        <w:jc w:val="both"/>
        <w:rPr>
          <w:rFonts w:cstheme="minorHAnsi"/>
          <w:b/>
          <w:bCs/>
          <w:color w:val="C46761"/>
          <w:sz w:val="24"/>
          <w:szCs w:val="24"/>
        </w:rPr>
      </w:pPr>
    </w:p>
    <w:p w14:paraId="469E260D" w14:textId="664F8B29" w:rsidR="00CF6335"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Definitions</w:t>
      </w:r>
    </w:p>
    <w:p w14:paraId="04F611C2" w14:textId="0A3F8DDD" w:rsidR="00CF6335" w:rsidRPr="0029451A" w:rsidRDefault="00CF6335" w:rsidP="007F7F0F">
      <w:pPr>
        <w:jc w:val="both"/>
        <w:rPr>
          <w:rFonts w:cstheme="minorHAnsi"/>
          <w:sz w:val="24"/>
          <w:szCs w:val="24"/>
        </w:rPr>
      </w:pPr>
      <w:r w:rsidRPr="0029451A">
        <w:rPr>
          <w:rFonts w:cstheme="minorHAnsi"/>
          <w:sz w:val="24"/>
          <w:szCs w:val="24"/>
        </w:rPr>
        <w:t>For the purpose of this Agreement, terms with capitalized initial letters are defined terms and shall have the meanings set forth below or as defined elsewhere in this Agreement (such definitions to be equally applicable to both singular and plural forms of the terms defined):</w:t>
      </w:r>
    </w:p>
    <w:tbl>
      <w:tblPr>
        <w:tblStyle w:val="TableGrid"/>
        <w:tblW w:w="0" w:type="auto"/>
        <w:tblLook w:val="04A0" w:firstRow="1" w:lastRow="0" w:firstColumn="1" w:lastColumn="0" w:noHBand="0" w:noVBand="1"/>
      </w:tblPr>
      <w:tblGrid>
        <w:gridCol w:w="1530"/>
        <w:gridCol w:w="7530"/>
      </w:tblGrid>
      <w:tr w:rsidR="00DB09B7" w:rsidRPr="0029451A" w14:paraId="315F6ACC" w14:textId="77777777" w:rsidTr="00640BC7">
        <w:tc>
          <w:tcPr>
            <w:tcW w:w="1559" w:type="dxa"/>
          </w:tcPr>
          <w:p w14:paraId="595B2A9E" w14:textId="7006719C" w:rsidR="00DB09B7" w:rsidRPr="0029451A" w:rsidRDefault="00DB09B7" w:rsidP="007F7F0F">
            <w:pPr>
              <w:jc w:val="both"/>
              <w:rPr>
                <w:rFonts w:cstheme="minorHAnsi"/>
                <w:b/>
                <w:bCs/>
                <w:sz w:val="24"/>
                <w:szCs w:val="24"/>
              </w:rPr>
            </w:pPr>
            <w:r w:rsidRPr="0029451A">
              <w:rPr>
                <w:rFonts w:cstheme="minorHAnsi"/>
                <w:b/>
                <w:bCs/>
                <w:sz w:val="24"/>
                <w:szCs w:val="24"/>
              </w:rPr>
              <w:t>Agreement</w:t>
            </w:r>
          </w:p>
        </w:tc>
        <w:tc>
          <w:tcPr>
            <w:tcW w:w="8897" w:type="dxa"/>
          </w:tcPr>
          <w:p w14:paraId="197ED288" w14:textId="49CD1EA2" w:rsidR="00DB09B7" w:rsidRPr="0029451A" w:rsidRDefault="00DB09B7" w:rsidP="007F7F0F">
            <w:pPr>
              <w:jc w:val="both"/>
              <w:rPr>
                <w:rFonts w:eastAsia="Times New Roman" w:cstheme="minorHAnsi"/>
                <w:sz w:val="24"/>
                <w:szCs w:val="24"/>
              </w:rPr>
            </w:pPr>
            <w:r w:rsidRPr="0029451A">
              <w:rPr>
                <w:rFonts w:eastAsia="Times New Roman" w:cstheme="minorHAnsi"/>
                <w:sz w:val="24"/>
                <w:szCs w:val="24"/>
              </w:rPr>
              <w:t xml:space="preserve">Has the meaning given in §1.Preamble </w:t>
            </w:r>
          </w:p>
        </w:tc>
      </w:tr>
      <w:tr w:rsidR="00DB09B7" w:rsidRPr="0029451A" w14:paraId="76F6DB39" w14:textId="77777777" w:rsidTr="00640BC7">
        <w:tc>
          <w:tcPr>
            <w:tcW w:w="1559" w:type="dxa"/>
          </w:tcPr>
          <w:p w14:paraId="3C23AD85" w14:textId="0AE30C49" w:rsidR="00DB09B7" w:rsidRPr="0029451A" w:rsidRDefault="00DB09B7" w:rsidP="007F7F0F">
            <w:pPr>
              <w:jc w:val="both"/>
              <w:rPr>
                <w:rFonts w:cstheme="minorHAnsi"/>
                <w:b/>
                <w:bCs/>
                <w:sz w:val="24"/>
                <w:szCs w:val="24"/>
              </w:rPr>
            </w:pPr>
            <w:r w:rsidRPr="0029451A">
              <w:rPr>
                <w:rFonts w:cstheme="minorHAnsi"/>
                <w:b/>
                <w:bCs/>
                <w:sz w:val="24"/>
                <w:szCs w:val="24"/>
              </w:rPr>
              <w:t>Confidential Information</w:t>
            </w:r>
          </w:p>
        </w:tc>
        <w:tc>
          <w:tcPr>
            <w:tcW w:w="8897" w:type="dxa"/>
          </w:tcPr>
          <w:p w14:paraId="68FD5DD5" w14:textId="17DB4336" w:rsidR="00DB09B7" w:rsidRPr="0029451A" w:rsidRDefault="00DB09B7" w:rsidP="007F7F0F">
            <w:pPr>
              <w:numPr>
                <w:ilvl w:val="0"/>
                <w:numId w:val="33"/>
              </w:numPr>
              <w:jc w:val="both"/>
              <w:rPr>
                <w:rFonts w:eastAsia="Times New Roman" w:cstheme="minorHAnsi"/>
                <w:sz w:val="24"/>
                <w:szCs w:val="24"/>
              </w:rPr>
            </w:pPr>
            <w:r w:rsidRPr="0029451A">
              <w:rPr>
                <w:rFonts w:eastAsia="Times New Roman" w:cstheme="minorHAnsi"/>
                <w:sz w:val="24"/>
                <w:szCs w:val="24"/>
              </w:rPr>
              <w:t>All IP and Know-how; and</w:t>
            </w:r>
          </w:p>
          <w:p w14:paraId="5B05AC0A" w14:textId="77777777" w:rsidR="00DB09B7" w:rsidRDefault="00DB09B7" w:rsidP="007F7F0F">
            <w:pPr>
              <w:numPr>
                <w:ilvl w:val="0"/>
                <w:numId w:val="33"/>
              </w:numPr>
              <w:jc w:val="both"/>
              <w:rPr>
                <w:rFonts w:eastAsia="Times New Roman" w:cstheme="minorHAnsi"/>
                <w:sz w:val="24"/>
                <w:szCs w:val="24"/>
              </w:rPr>
            </w:pPr>
            <w:r w:rsidRPr="0029451A">
              <w:rPr>
                <w:rFonts w:eastAsia="Times New Roman" w:cstheme="minorHAnsi"/>
                <w:sz w:val="24"/>
                <w:szCs w:val="24"/>
              </w:rPr>
              <w:t>All other technical or commercial information that:</w:t>
            </w:r>
          </w:p>
          <w:p w14:paraId="0AF247AA" w14:textId="77777777" w:rsidR="0029451A" w:rsidRPr="0029451A" w:rsidRDefault="0029451A" w:rsidP="0029451A">
            <w:pPr>
              <w:jc w:val="right"/>
              <w:rPr>
                <w:rFonts w:eastAsia="Times New Roman" w:cstheme="minorHAnsi"/>
                <w:sz w:val="24"/>
                <w:szCs w:val="24"/>
              </w:rPr>
            </w:pPr>
          </w:p>
          <w:p w14:paraId="03A5D88C" w14:textId="2AE3AF97" w:rsidR="00DB09B7" w:rsidRPr="0029451A" w:rsidRDefault="00DB09B7" w:rsidP="007F7F0F">
            <w:pPr>
              <w:numPr>
                <w:ilvl w:val="0"/>
                <w:numId w:val="34"/>
              </w:numPr>
              <w:tabs>
                <w:tab w:val="num" w:pos="1310"/>
              </w:tabs>
              <w:jc w:val="both"/>
              <w:rPr>
                <w:rFonts w:eastAsia="Times New Roman" w:cstheme="minorHAnsi"/>
                <w:sz w:val="24"/>
                <w:szCs w:val="24"/>
              </w:rPr>
            </w:pPr>
            <w:r w:rsidRPr="0029451A">
              <w:rPr>
                <w:rFonts w:eastAsia="Times New Roman" w:cstheme="minorHAnsi"/>
                <w:sz w:val="24"/>
                <w:szCs w:val="24"/>
              </w:rPr>
              <w:lastRenderedPageBreak/>
              <w:t xml:space="preserve">in respect of information provided in documentary form or by way of a model or in </w:t>
            </w:r>
            <w:r w:rsidR="0029451A">
              <w:rPr>
                <w:rFonts w:eastAsia="Times New Roman" w:cstheme="minorHAnsi"/>
                <w:sz w:val="24"/>
                <w:szCs w:val="24"/>
              </w:rPr>
              <w:t>another tangible form</w:t>
            </w:r>
            <w:r w:rsidRPr="0029451A">
              <w:rPr>
                <w:rFonts w:eastAsia="Times New Roman" w:cstheme="minorHAnsi"/>
                <w:sz w:val="24"/>
                <w:szCs w:val="24"/>
              </w:rPr>
              <w:t xml:space="preserve">, at the time of provision is marked or otherwise designated to show expressly or by necessary implication that it is imparted in confidence; </w:t>
            </w:r>
          </w:p>
          <w:p w14:paraId="0C712F54" w14:textId="77777777" w:rsidR="00DB09B7" w:rsidRPr="0029451A" w:rsidRDefault="00DB09B7" w:rsidP="007F7F0F">
            <w:pPr>
              <w:numPr>
                <w:ilvl w:val="0"/>
                <w:numId w:val="34"/>
              </w:numPr>
              <w:tabs>
                <w:tab w:val="num" w:pos="1310"/>
              </w:tabs>
              <w:jc w:val="both"/>
              <w:rPr>
                <w:rFonts w:eastAsia="Times New Roman" w:cstheme="minorHAnsi"/>
                <w:sz w:val="24"/>
                <w:szCs w:val="24"/>
              </w:rPr>
            </w:pPr>
            <w:r w:rsidRPr="0029451A">
              <w:rPr>
                <w:rFonts w:eastAsia="Times New Roman" w:cstheme="minorHAnsi"/>
                <w:sz w:val="24"/>
                <w:szCs w:val="24"/>
              </w:rPr>
              <w:t>in respect of information that is imparted orally, any information that the Disclosing Party or its representatives informed the Receiving Party at the time of disclosure was imparted in confidence; and</w:t>
            </w:r>
          </w:p>
          <w:p w14:paraId="12F8CDE8" w14:textId="77777777" w:rsidR="00D64A6F" w:rsidRPr="0029451A" w:rsidRDefault="00DB09B7" w:rsidP="007F7F0F">
            <w:pPr>
              <w:numPr>
                <w:ilvl w:val="0"/>
                <w:numId w:val="34"/>
              </w:numPr>
              <w:tabs>
                <w:tab w:val="num" w:pos="1310"/>
              </w:tabs>
              <w:jc w:val="both"/>
              <w:rPr>
                <w:rFonts w:eastAsia="Times New Roman" w:cstheme="minorHAnsi"/>
                <w:sz w:val="24"/>
                <w:szCs w:val="24"/>
              </w:rPr>
            </w:pPr>
            <w:r w:rsidRPr="0029451A">
              <w:rPr>
                <w:rFonts w:eastAsia="Times New Roman" w:cstheme="minorHAnsi"/>
                <w:sz w:val="24"/>
                <w:szCs w:val="24"/>
              </w:rPr>
              <w:t>any copy of any of the foregoing.</w:t>
            </w:r>
          </w:p>
          <w:p w14:paraId="2362CD47" w14:textId="77777777" w:rsidR="00D64A6F" w:rsidRPr="0029451A" w:rsidRDefault="00D64A6F" w:rsidP="007F7F0F">
            <w:pPr>
              <w:jc w:val="both"/>
              <w:rPr>
                <w:rFonts w:cstheme="minorHAnsi"/>
                <w:sz w:val="24"/>
                <w:szCs w:val="24"/>
              </w:rPr>
            </w:pPr>
          </w:p>
          <w:p w14:paraId="3FC4AB92" w14:textId="1D25FC03" w:rsidR="00D64A6F" w:rsidRPr="0029451A" w:rsidRDefault="00D64A6F" w:rsidP="007F7F0F">
            <w:pPr>
              <w:jc w:val="both"/>
              <w:rPr>
                <w:rFonts w:eastAsia="Times New Roman" w:cstheme="minorHAnsi"/>
                <w:sz w:val="24"/>
                <w:szCs w:val="24"/>
              </w:rPr>
            </w:pPr>
            <w:r w:rsidRPr="0029451A">
              <w:rPr>
                <w:rFonts w:cstheme="minorHAnsi"/>
                <w:sz w:val="24"/>
                <w:szCs w:val="24"/>
              </w:rPr>
              <w:t>The Receiving Party shall not be liable for the disclosure of Confidential Information if such information is already in the public domain or comes into the public domain during the performance of this Agreement, has been obtained regularly from other sources without restriction or breach of confidentiality, or must be communicated to a third party by the mandatory effect of a law or a decision of a competent public authority.</w:t>
            </w:r>
          </w:p>
        </w:tc>
      </w:tr>
      <w:tr w:rsidR="00DB09B7" w:rsidRPr="0029451A" w14:paraId="039BF235" w14:textId="77777777" w:rsidTr="00640BC7">
        <w:tc>
          <w:tcPr>
            <w:tcW w:w="1559" w:type="dxa"/>
          </w:tcPr>
          <w:p w14:paraId="4D77BAE7" w14:textId="35ACA0EE" w:rsidR="00DB09B7" w:rsidRPr="0029451A" w:rsidRDefault="00DB09B7" w:rsidP="007F7F0F">
            <w:pPr>
              <w:jc w:val="both"/>
              <w:rPr>
                <w:rFonts w:cstheme="minorHAnsi"/>
                <w:b/>
                <w:bCs/>
                <w:sz w:val="24"/>
                <w:szCs w:val="24"/>
              </w:rPr>
            </w:pPr>
            <w:r w:rsidRPr="0029451A">
              <w:rPr>
                <w:rFonts w:cstheme="minorHAnsi"/>
                <w:b/>
                <w:bCs/>
                <w:sz w:val="24"/>
                <w:szCs w:val="24"/>
              </w:rPr>
              <w:lastRenderedPageBreak/>
              <w:t>Disclosing Party</w:t>
            </w:r>
          </w:p>
        </w:tc>
        <w:tc>
          <w:tcPr>
            <w:tcW w:w="8897" w:type="dxa"/>
          </w:tcPr>
          <w:p w14:paraId="054A0484" w14:textId="7AD2F0FC" w:rsidR="00DB09B7" w:rsidRPr="0029451A" w:rsidRDefault="00DB09B7" w:rsidP="007F7F0F">
            <w:pPr>
              <w:jc w:val="both"/>
              <w:rPr>
                <w:rFonts w:cstheme="minorHAnsi"/>
                <w:sz w:val="24"/>
                <w:szCs w:val="24"/>
              </w:rPr>
            </w:pPr>
            <w:r w:rsidRPr="0029451A">
              <w:rPr>
                <w:rFonts w:eastAsia="Times New Roman" w:cstheme="minorHAnsi"/>
                <w:sz w:val="24"/>
                <w:szCs w:val="24"/>
              </w:rPr>
              <w:t>Has the meaning given in §8. Confidentiality</w:t>
            </w:r>
          </w:p>
        </w:tc>
      </w:tr>
      <w:tr w:rsidR="00DB09B7" w:rsidRPr="0029451A" w14:paraId="34F87040" w14:textId="77777777" w:rsidTr="00640BC7">
        <w:tc>
          <w:tcPr>
            <w:tcW w:w="1559" w:type="dxa"/>
          </w:tcPr>
          <w:p w14:paraId="10A77BDA" w14:textId="7CA0ADF4" w:rsidR="00DB09B7" w:rsidRPr="0029451A" w:rsidRDefault="00DB09B7" w:rsidP="007F7F0F">
            <w:pPr>
              <w:jc w:val="both"/>
              <w:rPr>
                <w:rFonts w:cstheme="minorHAnsi"/>
                <w:b/>
                <w:bCs/>
                <w:sz w:val="24"/>
                <w:szCs w:val="24"/>
              </w:rPr>
            </w:pPr>
            <w:r w:rsidRPr="0029451A">
              <w:rPr>
                <w:rFonts w:cstheme="minorHAnsi"/>
                <w:b/>
                <w:bCs/>
                <w:sz w:val="24"/>
                <w:szCs w:val="24"/>
              </w:rPr>
              <w:t>Duration</w:t>
            </w:r>
          </w:p>
        </w:tc>
        <w:tc>
          <w:tcPr>
            <w:tcW w:w="8897" w:type="dxa"/>
          </w:tcPr>
          <w:p w14:paraId="04470E33" w14:textId="703ABB45" w:rsidR="00DB09B7" w:rsidRPr="0029451A" w:rsidRDefault="00DB09B7" w:rsidP="007F7F0F">
            <w:pPr>
              <w:jc w:val="both"/>
              <w:rPr>
                <w:rFonts w:cstheme="minorHAnsi"/>
                <w:sz w:val="24"/>
                <w:szCs w:val="24"/>
              </w:rPr>
            </w:pPr>
            <w:r w:rsidRPr="0029451A">
              <w:rPr>
                <w:rFonts w:eastAsia="Times New Roman" w:cstheme="minorHAnsi"/>
                <w:sz w:val="24"/>
                <w:szCs w:val="24"/>
              </w:rPr>
              <w:t>Has the meaning given in §5. Duration</w:t>
            </w:r>
          </w:p>
        </w:tc>
      </w:tr>
      <w:tr w:rsidR="00DB09B7" w:rsidRPr="0029451A" w14:paraId="0EBC8FB5" w14:textId="77777777" w:rsidTr="00640BC7">
        <w:tc>
          <w:tcPr>
            <w:tcW w:w="1559" w:type="dxa"/>
          </w:tcPr>
          <w:p w14:paraId="39F72A28" w14:textId="71D7967E" w:rsidR="00DB09B7" w:rsidRPr="0029451A" w:rsidRDefault="00DB09B7" w:rsidP="007F7F0F">
            <w:pPr>
              <w:jc w:val="both"/>
              <w:rPr>
                <w:rFonts w:cstheme="minorHAnsi"/>
                <w:b/>
                <w:bCs/>
                <w:sz w:val="24"/>
                <w:szCs w:val="24"/>
              </w:rPr>
            </w:pPr>
            <w:r w:rsidRPr="0029451A">
              <w:rPr>
                <w:rFonts w:cstheme="minorHAnsi"/>
                <w:b/>
                <w:bCs/>
                <w:sz w:val="24"/>
                <w:szCs w:val="24"/>
              </w:rPr>
              <w:t>Effective Date</w:t>
            </w:r>
          </w:p>
        </w:tc>
        <w:tc>
          <w:tcPr>
            <w:tcW w:w="8897" w:type="dxa"/>
          </w:tcPr>
          <w:p w14:paraId="5A191161" w14:textId="28C33B34" w:rsidR="00DB09B7" w:rsidRPr="0029451A" w:rsidRDefault="00DB09B7" w:rsidP="007F7F0F">
            <w:pPr>
              <w:jc w:val="both"/>
              <w:rPr>
                <w:rFonts w:cstheme="minorHAnsi"/>
                <w:sz w:val="24"/>
                <w:szCs w:val="24"/>
              </w:rPr>
            </w:pPr>
            <w:r w:rsidRPr="0029451A">
              <w:rPr>
                <w:rFonts w:eastAsia="Times New Roman" w:cstheme="minorHAnsi"/>
                <w:sz w:val="24"/>
                <w:szCs w:val="24"/>
              </w:rPr>
              <w:t>Has the meaning given in §1. Preamble</w:t>
            </w:r>
          </w:p>
        </w:tc>
      </w:tr>
      <w:tr w:rsidR="00DB09B7" w:rsidRPr="0029451A" w14:paraId="106A1AFB" w14:textId="77777777" w:rsidTr="00640BC7">
        <w:tc>
          <w:tcPr>
            <w:tcW w:w="1559" w:type="dxa"/>
          </w:tcPr>
          <w:p w14:paraId="72E1C195" w14:textId="64118251" w:rsidR="00DB09B7" w:rsidRPr="0029451A" w:rsidRDefault="00DB09B7" w:rsidP="007F7F0F">
            <w:pPr>
              <w:jc w:val="both"/>
              <w:rPr>
                <w:rFonts w:cstheme="minorHAnsi"/>
                <w:b/>
                <w:bCs/>
                <w:sz w:val="24"/>
                <w:szCs w:val="24"/>
              </w:rPr>
            </w:pPr>
            <w:r w:rsidRPr="0029451A">
              <w:rPr>
                <w:rFonts w:cstheme="minorHAnsi"/>
                <w:b/>
                <w:bCs/>
                <w:sz w:val="24"/>
                <w:szCs w:val="24"/>
              </w:rPr>
              <w:t>Know-how</w:t>
            </w:r>
          </w:p>
        </w:tc>
        <w:tc>
          <w:tcPr>
            <w:tcW w:w="8897" w:type="dxa"/>
          </w:tcPr>
          <w:p w14:paraId="59CC5F1F" w14:textId="0142AD2B" w:rsidR="00DB09B7" w:rsidRPr="0029451A" w:rsidRDefault="00DB09B7" w:rsidP="007F7F0F">
            <w:pPr>
              <w:spacing w:after="160" w:line="259" w:lineRule="auto"/>
              <w:jc w:val="both"/>
              <w:rPr>
                <w:rFonts w:eastAsia="Times New Roman" w:cstheme="minorHAnsi"/>
                <w:sz w:val="24"/>
                <w:szCs w:val="24"/>
              </w:rPr>
            </w:pPr>
            <w:r w:rsidRPr="0029451A">
              <w:rPr>
                <w:rFonts w:eastAsia="Times New Roman" w:cstheme="minorHAnsi"/>
                <w:sz w:val="24"/>
                <w:szCs w:val="24"/>
              </w:rPr>
              <w:t>Technical information developed by the Licensor and relating directly to the Intellectual Property Rights, as described in §6.Obligation of the Licensor: Provision of Know-how.</w:t>
            </w:r>
          </w:p>
        </w:tc>
      </w:tr>
      <w:tr w:rsidR="00DB09B7" w:rsidRPr="0029451A" w14:paraId="3449996D" w14:textId="77777777" w:rsidTr="00640BC7">
        <w:tc>
          <w:tcPr>
            <w:tcW w:w="1559" w:type="dxa"/>
          </w:tcPr>
          <w:p w14:paraId="5199C62E" w14:textId="6D041818" w:rsidR="00DB09B7" w:rsidRPr="0029451A" w:rsidRDefault="00DB09B7" w:rsidP="007F7F0F">
            <w:pPr>
              <w:jc w:val="both"/>
              <w:rPr>
                <w:rFonts w:cstheme="minorHAnsi"/>
                <w:b/>
                <w:bCs/>
                <w:sz w:val="24"/>
                <w:szCs w:val="24"/>
              </w:rPr>
            </w:pPr>
            <w:r w:rsidRPr="0029451A">
              <w:rPr>
                <w:rFonts w:cstheme="minorHAnsi"/>
                <w:b/>
                <w:bCs/>
                <w:sz w:val="24"/>
                <w:szCs w:val="24"/>
              </w:rPr>
              <w:t>Intellectual Property Rights</w:t>
            </w:r>
          </w:p>
        </w:tc>
        <w:tc>
          <w:tcPr>
            <w:tcW w:w="8897" w:type="dxa"/>
          </w:tcPr>
          <w:p w14:paraId="1354B8FE" w14:textId="34B83F65" w:rsidR="00DB09B7" w:rsidRPr="0029451A" w:rsidRDefault="00DB09B7" w:rsidP="007F7F0F">
            <w:pPr>
              <w:jc w:val="both"/>
              <w:rPr>
                <w:rFonts w:cstheme="minorHAnsi"/>
                <w:sz w:val="24"/>
                <w:szCs w:val="24"/>
              </w:rPr>
            </w:pPr>
            <w:r w:rsidRPr="0029451A">
              <w:rPr>
                <w:rFonts w:cstheme="minorHAnsi"/>
                <w:sz w:val="24"/>
                <w:szCs w:val="24"/>
              </w:rPr>
              <w:t xml:space="preserve">Intellectual Property Rights or Intellectual Property Rights applications listed in Exhibit A, attached </w:t>
            </w:r>
            <w:r w:rsidR="003C400F" w:rsidRPr="0029451A">
              <w:rPr>
                <w:rFonts w:cstheme="minorHAnsi"/>
                <w:sz w:val="24"/>
                <w:szCs w:val="24"/>
              </w:rPr>
              <w:t>hereto,</w:t>
            </w:r>
            <w:r w:rsidRPr="0029451A">
              <w:rPr>
                <w:rFonts w:cstheme="minorHAnsi"/>
                <w:sz w:val="24"/>
                <w:szCs w:val="24"/>
              </w:rPr>
              <w:t xml:space="preserve"> and incorporated by reference, </w:t>
            </w:r>
            <w:proofErr w:type="gramStart"/>
            <w:r w:rsidRPr="0029451A">
              <w:rPr>
                <w:rFonts w:cstheme="minorHAnsi"/>
                <w:sz w:val="24"/>
                <w:szCs w:val="24"/>
              </w:rPr>
              <w:t>owned</w:t>
            </w:r>
            <w:proofErr w:type="gramEnd"/>
            <w:r w:rsidRPr="0029451A">
              <w:rPr>
                <w:rFonts w:cstheme="minorHAnsi"/>
                <w:sz w:val="24"/>
                <w:szCs w:val="24"/>
              </w:rPr>
              <w:t xml:space="preserve"> or controlled by the Licensor as of the Effective Date.</w:t>
            </w:r>
          </w:p>
        </w:tc>
      </w:tr>
      <w:tr w:rsidR="00DB09B7" w:rsidRPr="0029451A" w14:paraId="4FC742DF" w14:textId="77777777" w:rsidTr="00640BC7">
        <w:tc>
          <w:tcPr>
            <w:tcW w:w="1559" w:type="dxa"/>
          </w:tcPr>
          <w:p w14:paraId="12061D39" w14:textId="77777777" w:rsidR="00DB09B7" w:rsidRPr="0029451A" w:rsidRDefault="00DB09B7" w:rsidP="007F7F0F">
            <w:pPr>
              <w:jc w:val="both"/>
              <w:rPr>
                <w:rFonts w:cstheme="minorHAnsi"/>
                <w:b/>
                <w:bCs/>
                <w:sz w:val="24"/>
                <w:szCs w:val="24"/>
              </w:rPr>
            </w:pPr>
            <w:r w:rsidRPr="0029451A">
              <w:rPr>
                <w:rFonts w:cstheme="minorHAnsi"/>
                <w:b/>
                <w:bCs/>
                <w:sz w:val="24"/>
                <w:szCs w:val="24"/>
              </w:rPr>
              <w:t>Net Receipt</w:t>
            </w:r>
          </w:p>
          <w:p w14:paraId="5ED59B34" w14:textId="46425ED3" w:rsidR="00DB09B7" w:rsidRPr="0029451A" w:rsidRDefault="00DB09B7" w:rsidP="007F7F0F">
            <w:pPr>
              <w:jc w:val="both"/>
              <w:rPr>
                <w:rFonts w:cstheme="minorHAnsi"/>
                <w:i/>
                <w:iCs/>
                <w:sz w:val="24"/>
                <w:szCs w:val="24"/>
              </w:rPr>
            </w:pPr>
            <w:r w:rsidRPr="0029451A">
              <w:rPr>
                <w:rFonts w:cstheme="minorHAnsi"/>
                <w:i/>
                <w:iCs/>
                <w:color w:val="FF0000"/>
                <w:sz w:val="24"/>
                <w:szCs w:val="24"/>
              </w:rPr>
              <w:t xml:space="preserve">Delete this definition unless you based the payment of the royalty fees on Net Receipts in §9.2 </w:t>
            </w:r>
          </w:p>
        </w:tc>
        <w:tc>
          <w:tcPr>
            <w:tcW w:w="8897" w:type="dxa"/>
          </w:tcPr>
          <w:p w14:paraId="66B392B8" w14:textId="1DF0C962" w:rsidR="00DB09B7" w:rsidRPr="0029451A" w:rsidRDefault="00DB09B7" w:rsidP="007F7F0F">
            <w:pPr>
              <w:spacing w:line="276" w:lineRule="auto"/>
              <w:jc w:val="both"/>
              <w:rPr>
                <w:rFonts w:eastAsia="Times New Roman" w:cstheme="minorHAnsi"/>
                <w:sz w:val="24"/>
                <w:szCs w:val="24"/>
              </w:rPr>
            </w:pPr>
            <w:r w:rsidRPr="0029451A">
              <w:rPr>
                <w:rFonts w:eastAsia="Times New Roman" w:cstheme="minorHAnsi"/>
                <w:sz w:val="24"/>
                <w:szCs w:val="24"/>
              </w:rPr>
              <w:t>The amount of any payment (excluding value added tax), and the value of any non-monetary receipt, obtained by, or due to, the Licensee or its Affiliate(s), in relation to the development or sub-licensing (including the grant of any option over a sub-licence) of any of the Intellectual Property Rights and Know-how, and including any of the following:</w:t>
            </w:r>
          </w:p>
          <w:p w14:paraId="1210952F" w14:textId="0D7AE13E" w:rsidR="00DB09B7" w:rsidRPr="0029451A" w:rsidRDefault="00DB09B7" w:rsidP="007F7F0F">
            <w:pPr>
              <w:numPr>
                <w:ilvl w:val="0"/>
                <w:numId w:val="35"/>
              </w:numPr>
              <w:spacing w:line="276" w:lineRule="auto"/>
              <w:jc w:val="both"/>
              <w:rPr>
                <w:rFonts w:eastAsia="Times New Roman" w:cstheme="minorHAnsi"/>
                <w:sz w:val="24"/>
                <w:szCs w:val="24"/>
              </w:rPr>
            </w:pPr>
            <w:bookmarkStart w:id="0" w:name="_Ref29366324"/>
            <w:r w:rsidRPr="0029451A">
              <w:rPr>
                <w:rFonts w:eastAsia="Times New Roman" w:cstheme="minorHAnsi"/>
                <w:sz w:val="24"/>
                <w:szCs w:val="24"/>
              </w:rPr>
              <w:t>up-front, milestone (whether at the stage of development, marketing</w:t>
            </w:r>
            <w:r w:rsidR="0029451A">
              <w:rPr>
                <w:rFonts w:eastAsia="Times New Roman" w:cstheme="minorHAnsi"/>
                <w:sz w:val="24"/>
                <w:szCs w:val="24"/>
              </w:rPr>
              <w:t>,</w:t>
            </w:r>
            <w:r w:rsidRPr="0029451A">
              <w:rPr>
                <w:rFonts w:eastAsia="Times New Roman" w:cstheme="minorHAnsi"/>
                <w:sz w:val="24"/>
                <w:szCs w:val="24"/>
              </w:rPr>
              <w:t xml:space="preserve"> or otherwise), success, bonus, maintenance</w:t>
            </w:r>
            <w:r w:rsidR="0029451A">
              <w:rPr>
                <w:rFonts w:eastAsia="Times New Roman" w:cstheme="minorHAnsi"/>
                <w:sz w:val="24"/>
                <w:szCs w:val="24"/>
              </w:rPr>
              <w:t>,</w:t>
            </w:r>
            <w:r w:rsidRPr="0029451A">
              <w:rPr>
                <w:rFonts w:eastAsia="Times New Roman" w:cstheme="minorHAnsi"/>
                <w:sz w:val="24"/>
                <w:szCs w:val="24"/>
              </w:rPr>
              <w:t xml:space="preserve"> and periodic (including annual) payments and royalty payments due under any sub-licence agreement;</w:t>
            </w:r>
            <w:bookmarkEnd w:id="0"/>
          </w:p>
          <w:p w14:paraId="2137D49D" w14:textId="1C28B47A" w:rsidR="00DB09B7" w:rsidRPr="0029451A" w:rsidRDefault="00DB09B7" w:rsidP="007F7F0F">
            <w:pPr>
              <w:numPr>
                <w:ilvl w:val="0"/>
                <w:numId w:val="35"/>
              </w:numPr>
              <w:spacing w:line="276" w:lineRule="auto"/>
              <w:jc w:val="both"/>
              <w:rPr>
                <w:rFonts w:eastAsia="Times New Roman" w:cstheme="minorHAnsi"/>
                <w:sz w:val="24"/>
                <w:szCs w:val="24"/>
              </w:rPr>
            </w:pPr>
            <w:r w:rsidRPr="0029451A">
              <w:rPr>
                <w:rFonts w:eastAsia="Times New Roman" w:cstheme="minorHAnsi"/>
                <w:sz w:val="24"/>
                <w:szCs w:val="24"/>
              </w:rPr>
              <w:t xml:space="preserve">payments in respect of the funding of research or development activities related </w:t>
            </w:r>
            <w:r w:rsidR="00C646AB" w:rsidRPr="0029451A">
              <w:rPr>
                <w:rFonts w:eastAsia="Times New Roman" w:cstheme="minorHAnsi"/>
                <w:sz w:val="24"/>
                <w:szCs w:val="24"/>
              </w:rPr>
              <w:t>to any products covered by the Intellectual Property Rights listed in Exhibit A</w:t>
            </w:r>
            <w:r w:rsidRPr="0029451A">
              <w:rPr>
                <w:rFonts w:eastAsia="Times New Roman" w:cstheme="minorHAnsi"/>
                <w:sz w:val="24"/>
                <w:szCs w:val="24"/>
              </w:rPr>
              <w:t>, to the extent that such payments exceed a reasonable level of payment for such activities;</w:t>
            </w:r>
          </w:p>
          <w:p w14:paraId="75E448C6" w14:textId="612ACE1F" w:rsidR="00DB09B7" w:rsidRPr="0029451A" w:rsidRDefault="00DB09B7" w:rsidP="007F7F0F">
            <w:pPr>
              <w:numPr>
                <w:ilvl w:val="0"/>
                <w:numId w:val="35"/>
              </w:numPr>
              <w:spacing w:line="276" w:lineRule="auto"/>
              <w:jc w:val="both"/>
              <w:rPr>
                <w:rFonts w:eastAsia="Times New Roman" w:cstheme="minorHAnsi"/>
                <w:sz w:val="24"/>
                <w:szCs w:val="24"/>
              </w:rPr>
            </w:pPr>
            <w:r w:rsidRPr="0029451A">
              <w:rPr>
                <w:rFonts w:eastAsia="Times New Roman" w:cstheme="minorHAnsi"/>
                <w:sz w:val="24"/>
                <w:szCs w:val="24"/>
              </w:rPr>
              <w:t xml:space="preserve">where any sub-licence is to be granted under cross-licensing arrangements, the value of any </w:t>
            </w:r>
            <w:r w:rsidR="0029451A">
              <w:rPr>
                <w:rFonts w:eastAsia="Times New Roman" w:cstheme="minorHAnsi"/>
                <w:sz w:val="24"/>
                <w:szCs w:val="24"/>
              </w:rPr>
              <w:t>third-party</w:t>
            </w:r>
            <w:r w:rsidRPr="0029451A">
              <w:rPr>
                <w:rFonts w:eastAsia="Times New Roman" w:cstheme="minorHAnsi"/>
                <w:sz w:val="24"/>
                <w:szCs w:val="24"/>
              </w:rPr>
              <w:t xml:space="preserve"> licence obtained under such arrangements;</w:t>
            </w:r>
          </w:p>
          <w:p w14:paraId="51C8C78B" w14:textId="42325B3F" w:rsidR="00DB09B7" w:rsidRPr="0029451A" w:rsidRDefault="00DB09B7" w:rsidP="007F7F0F">
            <w:pPr>
              <w:numPr>
                <w:ilvl w:val="0"/>
                <w:numId w:val="35"/>
              </w:numPr>
              <w:spacing w:line="276" w:lineRule="auto"/>
              <w:jc w:val="both"/>
              <w:rPr>
                <w:rFonts w:eastAsia="Times New Roman" w:cstheme="minorHAnsi"/>
                <w:sz w:val="24"/>
                <w:szCs w:val="24"/>
              </w:rPr>
            </w:pPr>
            <w:r w:rsidRPr="0029451A">
              <w:rPr>
                <w:rFonts w:eastAsia="Times New Roman" w:cstheme="minorHAnsi"/>
                <w:sz w:val="24"/>
                <w:szCs w:val="24"/>
              </w:rPr>
              <w:lastRenderedPageBreak/>
              <w:t>any premium paid over the fair market value of shares, options</w:t>
            </w:r>
            <w:r w:rsidR="0029451A">
              <w:rPr>
                <w:rFonts w:eastAsia="Times New Roman" w:cstheme="minorHAnsi"/>
                <w:sz w:val="24"/>
                <w:szCs w:val="24"/>
              </w:rPr>
              <w:t>,</w:t>
            </w:r>
            <w:r w:rsidRPr="0029451A">
              <w:rPr>
                <w:rFonts w:eastAsia="Times New Roman" w:cstheme="minorHAnsi"/>
                <w:sz w:val="24"/>
                <w:szCs w:val="24"/>
              </w:rPr>
              <w:t xml:space="preserve"> or other securities in respect of any of the share capital of the Licensee or its Affiliate(s) (such fair market value to be determined on the assumption that the Licensor had not granted, nor agreed to grant, any rights to the Licensee in respect of any of the IP and Know-how);</w:t>
            </w:r>
          </w:p>
          <w:p w14:paraId="1E9C03D4" w14:textId="20E34D84" w:rsidR="00DB09B7" w:rsidRPr="0029451A" w:rsidRDefault="00DB09B7" w:rsidP="007F7F0F">
            <w:pPr>
              <w:numPr>
                <w:ilvl w:val="0"/>
                <w:numId w:val="35"/>
              </w:numPr>
              <w:spacing w:line="276" w:lineRule="auto"/>
              <w:jc w:val="both"/>
              <w:rPr>
                <w:rFonts w:eastAsia="Times New Roman" w:cstheme="minorHAnsi"/>
                <w:sz w:val="24"/>
                <w:szCs w:val="24"/>
              </w:rPr>
            </w:pPr>
            <w:r w:rsidRPr="0029451A">
              <w:rPr>
                <w:rFonts w:eastAsia="Times New Roman" w:cstheme="minorHAnsi"/>
                <w:sz w:val="24"/>
                <w:szCs w:val="24"/>
              </w:rPr>
              <w:t>any loan, guarantee</w:t>
            </w:r>
            <w:r w:rsidR="0029451A">
              <w:rPr>
                <w:rFonts w:eastAsia="Times New Roman" w:cstheme="minorHAnsi"/>
                <w:sz w:val="24"/>
                <w:szCs w:val="24"/>
              </w:rPr>
              <w:t>,</w:t>
            </w:r>
            <w:r w:rsidRPr="0029451A">
              <w:rPr>
                <w:rFonts w:eastAsia="Times New Roman" w:cstheme="minorHAnsi"/>
                <w:sz w:val="24"/>
                <w:szCs w:val="24"/>
              </w:rPr>
              <w:t xml:space="preserve"> or other financial benefit made or given other than on normal market terms; and</w:t>
            </w:r>
          </w:p>
          <w:p w14:paraId="43AFF142" w14:textId="4B217B52" w:rsidR="00DB09B7" w:rsidRPr="0029451A" w:rsidRDefault="00DB09B7" w:rsidP="007F7F0F">
            <w:pPr>
              <w:numPr>
                <w:ilvl w:val="0"/>
                <w:numId w:val="35"/>
              </w:numPr>
              <w:spacing w:line="276" w:lineRule="auto"/>
              <w:jc w:val="both"/>
              <w:rPr>
                <w:rFonts w:cstheme="minorHAnsi"/>
                <w:sz w:val="24"/>
                <w:szCs w:val="24"/>
              </w:rPr>
            </w:pPr>
            <w:r w:rsidRPr="0029451A">
              <w:rPr>
                <w:rFonts w:eastAsia="Times New Roman" w:cstheme="minorHAnsi"/>
                <w:sz w:val="24"/>
                <w:szCs w:val="24"/>
              </w:rPr>
              <w:t>any shares, options</w:t>
            </w:r>
            <w:r w:rsidR="0029451A">
              <w:rPr>
                <w:rFonts w:eastAsia="Times New Roman" w:cstheme="minorHAnsi"/>
                <w:sz w:val="24"/>
                <w:szCs w:val="24"/>
              </w:rPr>
              <w:t>,</w:t>
            </w:r>
            <w:r w:rsidRPr="0029451A">
              <w:rPr>
                <w:rFonts w:eastAsia="Times New Roman" w:cstheme="minorHAnsi"/>
                <w:sz w:val="24"/>
                <w:szCs w:val="24"/>
              </w:rPr>
              <w:t xml:space="preserve"> or other securities obtained from a third party.</w:t>
            </w:r>
          </w:p>
        </w:tc>
      </w:tr>
      <w:tr w:rsidR="00C646AB" w:rsidRPr="0029451A" w14:paraId="79C0E100" w14:textId="77777777" w:rsidTr="00640BC7">
        <w:tc>
          <w:tcPr>
            <w:tcW w:w="1559" w:type="dxa"/>
          </w:tcPr>
          <w:p w14:paraId="18DB1621" w14:textId="77777777" w:rsidR="00C646AB" w:rsidRPr="0029451A" w:rsidRDefault="00C646AB" w:rsidP="007F7F0F">
            <w:pPr>
              <w:jc w:val="both"/>
              <w:rPr>
                <w:rFonts w:cstheme="minorHAnsi"/>
                <w:b/>
                <w:bCs/>
                <w:sz w:val="24"/>
                <w:szCs w:val="24"/>
              </w:rPr>
            </w:pPr>
            <w:r w:rsidRPr="0029451A">
              <w:rPr>
                <w:rFonts w:cstheme="minorHAnsi"/>
                <w:b/>
                <w:bCs/>
                <w:sz w:val="24"/>
                <w:szCs w:val="24"/>
              </w:rPr>
              <w:lastRenderedPageBreak/>
              <w:t>Net Sales Value</w:t>
            </w:r>
          </w:p>
          <w:p w14:paraId="4D6365E5" w14:textId="7B3C90A0" w:rsidR="00C646AB" w:rsidRPr="0029451A" w:rsidRDefault="00C646AB" w:rsidP="007F7F0F">
            <w:pPr>
              <w:jc w:val="both"/>
              <w:rPr>
                <w:rFonts w:cstheme="minorHAnsi"/>
                <w:b/>
                <w:bCs/>
                <w:sz w:val="24"/>
                <w:szCs w:val="24"/>
              </w:rPr>
            </w:pPr>
            <w:r w:rsidRPr="0029451A">
              <w:rPr>
                <w:rFonts w:cstheme="minorHAnsi"/>
                <w:i/>
                <w:iCs/>
                <w:color w:val="FF0000"/>
                <w:sz w:val="24"/>
                <w:szCs w:val="24"/>
              </w:rPr>
              <w:t>Delete this definition unless you based the payment of the royalty fees on Net Sales Value in §9.2</w:t>
            </w:r>
          </w:p>
        </w:tc>
        <w:tc>
          <w:tcPr>
            <w:tcW w:w="8897" w:type="dxa"/>
          </w:tcPr>
          <w:p w14:paraId="1A9EAF92" w14:textId="77777777" w:rsidR="00C646AB" w:rsidRPr="0029451A" w:rsidRDefault="00C646AB" w:rsidP="007F7F0F">
            <w:pPr>
              <w:jc w:val="both"/>
              <w:rPr>
                <w:rFonts w:eastAsia="Times New Roman" w:cstheme="minorHAnsi"/>
                <w:sz w:val="24"/>
                <w:szCs w:val="24"/>
              </w:rPr>
            </w:pPr>
            <w:r w:rsidRPr="0029451A">
              <w:rPr>
                <w:rFonts w:eastAsia="Times New Roman" w:cstheme="minorHAnsi"/>
                <w:sz w:val="24"/>
                <w:szCs w:val="24"/>
              </w:rPr>
              <w:t>The invoiced price of products covered by the Intellectual Property Rights which are sold or otherwise supplied by the Licensee or its Affiliate(s) to independent third parties in arm’s length transactions exclusively for money or, where the sale or other supply is not at arm’s length, the price that would have been so invoiced if it had been at arm’s length, after deduction of all documented:</w:t>
            </w:r>
          </w:p>
          <w:p w14:paraId="54C245C9" w14:textId="066032D5" w:rsidR="00C646AB" w:rsidRPr="0029451A" w:rsidRDefault="00C646AB" w:rsidP="007F7F0F">
            <w:pPr>
              <w:pStyle w:val="ListParagraph"/>
              <w:numPr>
                <w:ilvl w:val="0"/>
                <w:numId w:val="37"/>
              </w:numPr>
              <w:spacing w:line="276" w:lineRule="auto"/>
              <w:jc w:val="both"/>
              <w:rPr>
                <w:rFonts w:eastAsia="Times New Roman" w:cstheme="minorHAnsi"/>
                <w:sz w:val="24"/>
                <w:szCs w:val="24"/>
              </w:rPr>
            </w:pPr>
            <w:r w:rsidRPr="0029451A">
              <w:rPr>
                <w:rFonts w:eastAsia="Times New Roman" w:cstheme="minorHAnsi"/>
                <w:sz w:val="24"/>
                <w:szCs w:val="24"/>
              </w:rPr>
              <w:t xml:space="preserve">normal trade discounts actually </w:t>
            </w:r>
            <w:r w:rsidR="003C400F" w:rsidRPr="0029451A">
              <w:rPr>
                <w:rFonts w:eastAsia="Times New Roman" w:cstheme="minorHAnsi"/>
                <w:sz w:val="24"/>
                <w:szCs w:val="24"/>
              </w:rPr>
              <w:t>granted,</w:t>
            </w:r>
            <w:r w:rsidRPr="0029451A">
              <w:rPr>
                <w:rFonts w:eastAsia="Times New Roman" w:cstheme="minorHAnsi"/>
                <w:sz w:val="24"/>
                <w:szCs w:val="24"/>
              </w:rPr>
              <w:t xml:space="preserve"> and any credits actually given for rejected or returned products covered by the licensed Intellectual Property Rights;</w:t>
            </w:r>
          </w:p>
          <w:p w14:paraId="3BFC1061" w14:textId="5E84E5BC" w:rsidR="00C646AB" w:rsidRPr="0029451A" w:rsidRDefault="00C646AB" w:rsidP="007F7F0F">
            <w:pPr>
              <w:numPr>
                <w:ilvl w:val="0"/>
                <w:numId w:val="37"/>
              </w:numPr>
              <w:spacing w:line="276" w:lineRule="auto"/>
              <w:jc w:val="both"/>
              <w:rPr>
                <w:rFonts w:eastAsia="Times New Roman" w:cstheme="minorHAnsi"/>
                <w:sz w:val="24"/>
                <w:szCs w:val="24"/>
              </w:rPr>
            </w:pPr>
            <w:r w:rsidRPr="0029451A">
              <w:rPr>
                <w:rFonts w:eastAsia="Times New Roman" w:cstheme="minorHAnsi"/>
                <w:sz w:val="24"/>
                <w:szCs w:val="24"/>
              </w:rPr>
              <w:t>costs of packaging, insurance, carriage</w:t>
            </w:r>
            <w:r w:rsidR="0029451A">
              <w:rPr>
                <w:rFonts w:eastAsia="Times New Roman" w:cstheme="minorHAnsi"/>
                <w:sz w:val="24"/>
                <w:szCs w:val="24"/>
              </w:rPr>
              <w:t>,</w:t>
            </w:r>
            <w:r w:rsidRPr="0029451A">
              <w:rPr>
                <w:rFonts w:eastAsia="Times New Roman" w:cstheme="minorHAnsi"/>
                <w:sz w:val="24"/>
                <w:szCs w:val="24"/>
              </w:rPr>
              <w:t xml:space="preserve"> and freight, provided in each case that the amounts are separately charged on the relevant invoice;</w:t>
            </w:r>
          </w:p>
          <w:p w14:paraId="500D2357" w14:textId="77777777" w:rsidR="00C646AB" w:rsidRPr="0029451A" w:rsidRDefault="00C646AB" w:rsidP="007F7F0F">
            <w:pPr>
              <w:numPr>
                <w:ilvl w:val="0"/>
                <w:numId w:val="37"/>
              </w:numPr>
              <w:spacing w:line="276" w:lineRule="auto"/>
              <w:jc w:val="both"/>
              <w:rPr>
                <w:rFonts w:eastAsia="Times New Roman" w:cstheme="minorHAnsi"/>
                <w:sz w:val="24"/>
                <w:szCs w:val="24"/>
              </w:rPr>
            </w:pPr>
            <w:r w:rsidRPr="0029451A">
              <w:rPr>
                <w:rFonts w:eastAsia="Times New Roman" w:cstheme="minorHAnsi"/>
                <w:sz w:val="24"/>
                <w:szCs w:val="24"/>
              </w:rPr>
              <w:t>Value Added Tax or other sales tax; and</w:t>
            </w:r>
          </w:p>
          <w:p w14:paraId="2311B319" w14:textId="77777777" w:rsidR="00C646AB" w:rsidRPr="0029451A" w:rsidRDefault="00C646AB" w:rsidP="007F7F0F">
            <w:pPr>
              <w:numPr>
                <w:ilvl w:val="0"/>
                <w:numId w:val="37"/>
              </w:numPr>
              <w:spacing w:line="276" w:lineRule="auto"/>
              <w:jc w:val="both"/>
              <w:rPr>
                <w:rFonts w:eastAsia="Times New Roman" w:cstheme="minorHAnsi"/>
                <w:sz w:val="24"/>
                <w:szCs w:val="24"/>
              </w:rPr>
            </w:pPr>
            <w:r w:rsidRPr="0029451A">
              <w:rPr>
                <w:rFonts w:eastAsia="Times New Roman" w:cstheme="minorHAnsi"/>
                <w:sz w:val="24"/>
                <w:szCs w:val="24"/>
              </w:rPr>
              <w:t>import duties or similar applicable government levies,</w:t>
            </w:r>
          </w:p>
          <w:p w14:paraId="7948D283" w14:textId="630A0473" w:rsidR="00C646AB" w:rsidRPr="0029451A" w:rsidRDefault="00C646AB" w:rsidP="007F7F0F">
            <w:pPr>
              <w:jc w:val="both"/>
              <w:rPr>
                <w:rFonts w:eastAsia="Times New Roman" w:cstheme="minorHAnsi"/>
                <w:sz w:val="24"/>
                <w:szCs w:val="24"/>
              </w:rPr>
            </w:pPr>
            <w:r w:rsidRPr="0029451A">
              <w:rPr>
                <w:rFonts w:eastAsia="Times New Roman" w:cstheme="minorHAnsi"/>
                <w:sz w:val="24"/>
                <w:szCs w:val="24"/>
              </w:rPr>
              <w:t>provided that such deductions do not exceed reasonable and customary amounts in the markets in which such sales or other supplies occurred.  Sales and other supplies between any of the Licensee, its Affiliates</w:t>
            </w:r>
            <w:r w:rsidR="0029451A">
              <w:rPr>
                <w:rFonts w:eastAsia="Times New Roman" w:cstheme="minorHAnsi"/>
                <w:sz w:val="24"/>
                <w:szCs w:val="24"/>
              </w:rPr>
              <w:t>,</w:t>
            </w:r>
            <w:r w:rsidRPr="0029451A">
              <w:rPr>
                <w:rFonts w:eastAsia="Times New Roman" w:cstheme="minorHAnsi"/>
                <w:sz w:val="24"/>
                <w:szCs w:val="24"/>
              </w:rPr>
              <w:t xml:space="preserve"> and sub-licensees shall not be considered for the purposes of this definition unless there is no subsequent sale or other supply to a person who is not the Licensee, its Affiliate</w:t>
            </w:r>
            <w:r w:rsidR="0029451A">
              <w:rPr>
                <w:rFonts w:eastAsia="Times New Roman" w:cstheme="minorHAnsi"/>
                <w:sz w:val="24"/>
                <w:szCs w:val="24"/>
              </w:rPr>
              <w:t>,</w:t>
            </w:r>
            <w:r w:rsidRPr="0029451A">
              <w:rPr>
                <w:rFonts w:eastAsia="Times New Roman" w:cstheme="minorHAnsi"/>
                <w:sz w:val="24"/>
                <w:szCs w:val="24"/>
              </w:rPr>
              <w:t xml:space="preserve"> or sub-licensee.</w:t>
            </w:r>
          </w:p>
        </w:tc>
      </w:tr>
      <w:tr w:rsidR="00C646AB" w:rsidRPr="0029451A" w14:paraId="218A2002" w14:textId="77777777" w:rsidTr="00640BC7">
        <w:tc>
          <w:tcPr>
            <w:tcW w:w="1559" w:type="dxa"/>
          </w:tcPr>
          <w:p w14:paraId="53154B11" w14:textId="6F7A08F1" w:rsidR="00C646AB" w:rsidRPr="0029451A" w:rsidRDefault="00C646AB" w:rsidP="007F7F0F">
            <w:pPr>
              <w:jc w:val="both"/>
              <w:rPr>
                <w:rFonts w:cstheme="minorHAnsi"/>
                <w:b/>
                <w:bCs/>
                <w:sz w:val="24"/>
                <w:szCs w:val="24"/>
              </w:rPr>
            </w:pPr>
            <w:r w:rsidRPr="0029451A">
              <w:rPr>
                <w:rFonts w:cstheme="minorHAnsi"/>
                <w:b/>
                <w:bCs/>
                <w:sz w:val="24"/>
                <w:szCs w:val="24"/>
              </w:rPr>
              <w:t>Receiving Party</w:t>
            </w:r>
          </w:p>
        </w:tc>
        <w:tc>
          <w:tcPr>
            <w:tcW w:w="8897" w:type="dxa"/>
          </w:tcPr>
          <w:p w14:paraId="72EDA2C4" w14:textId="4E05A429" w:rsidR="00C646AB" w:rsidRPr="0029451A" w:rsidRDefault="00C646AB" w:rsidP="007F7F0F">
            <w:pPr>
              <w:jc w:val="both"/>
              <w:rPr>
                <w:rFonts w:cstheme="minorHAnsi"/>
                <w:sz w:val="24"/>
                <w:szCs w:val="24"/>
              </w:rPr>
            </w:pPr>
            <w:r w:rsidRPr="0029451A">
              <w:rPr>
                <w:rFonts w:eastAsia="Times New Roman" w:cstheme="minorHAnsi"/>
                <w:sz w:val="24"/>
                <w:szCs w:val="24"/>
              </w:rPr>
              <w:t>Has the meaning given in §8. Confidentiality</w:t>
            </w:r>
          </w:p>
        </w:tc>
      </w:tr>
      <w:tr w:rsidR="00C646AB" w:rsidRPr="0029451A" w14:paraId="05891BAE" w14:textId="77777777" w:rsidTr="00640BC7">
        <w:tc>
          <w:tcPr>
            <w:tcW w:w="1559" w:type="dxa"/>
          </w:tcPr>
          <w:p w14:paraId="73CED811" w14:textId="6008FD9C" w:rsidR="00C646AB" w:rsidRPr="0029451A" w:rsidRDefault="00C646AB" w:rsidP="007F7F0F">
            <w:pPr>
              <w:jc w:val="both"/>
              <w:rPr>
                <w:rFonts w:cstheme="minorHAnsi"/>
                <w:b/>
                <w:bCs/>
                <w:sz w:val="24"/>
                <w:szCs w:val="24"/>
              </w:rPr>
            </w:pPr>
            <w:r w:rsidRPr="0029451A">
              <w:rPr>
                <w:rFonts w:cstheme="minorHAnsi"/>
                <w:b/>
                <w:bCs/>
                <w:sz w:val="24"/>
                <w:szCs w:val="24"/>
              </w:rPr>
              <w:t>Territory</w:t>
            </w:r>
          </w:p>
        </w:tc>
        <w:tc>
          <w:tcPr>
            <w:tcW w:w="8897" w:type="dxa"/>
          </w:tcPr>
          <w:p w14:paraId="6143EA87" w14:textId="4655A965" w:rsidR="00C646AB" w:rsidRPr="0029451A" w:rsidRDefault="00C646AB" w:rsidP="007F7F0F">
            <w:pPr>
              <w:jc w:val="both"/>
              <w:rPr>
                <w:rFonts w:cstheme="minorHAnsi"/>
                <w:sz w:val="24"/>
                <w:szCs w:val="24"/>
              </w:rPr>
            </w:pPr>
            <w:r w:rsidRPr="0029451A">
              <w:rPr>
                <w:rFonts w:eastAsia="Times New Roman" w:cstheme="minorHAnsi"/>
                <w:sz w:val="24"/>
                <w:szCs w:val="24"/>
              </w:rPr>
              <w:t>Has the meaning given in §4. Territory</w:t>
            </w:r>
          </w:p>
        </w:tc>
      </w:tr>
    </w:tbl>
    <w:p w14:paraId="24D65B0C" w14:textId="77777777" w:rsidR="00881878" w:rsidRPr="0029451A" w:rsidRDefault="00881878" w:rsidP="007F7F0F">
      <w:pPr>
        <w:jc w:val="both"/>
        <w:rPr>
          <w:rFonts w:cstheme="minorHAnsi"/>
          <w:sz w:val="24"/>
          <w:szCs w:val="24"/>
        </w:rPr>
      </w:pPr>
    </w:p>
    <w:p w14:paraId="31E70A20" w14:textId="67A83AF8" w:rsidR="00C650B4"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Purpose and scope of the Agreement</w:t>
      </w:r>
    </w:p>
    <w:p w14:paraId="4BADEF6B" w14:textId="62207086" w:rsidR="00CF6335" w:rsidRPr="0029451A" w:rsidRDefault="00C650B4" w:rsidP="007F7F0F">
      <w:pPr>
        <w:pStyle w:val="Header"/>
        <w:numPr>
          <w:ilvl w:val="1"/>
          <w:numId w:val="29"/>
        </w:numPr>
        <w:jc w:val="both"/>
        <w:rPr>
          <w:rFonts w:cstheme="minorHAnsi"/>
          <w:b/>
          <w:bCs/>
          <w:color w:val="C46761"/>
          <w:sz w:val="24"/>
          <w:szCs w:val="24"/>
        </w:rPr>
      </w:pPr>
      <w:r w:rsidRPr="0029451A">
        <w:rPr>
          <w:rFonts w:cstheme="minorHAnsi"/>
          <w:b/>
          <w:bCs/>
          <w:color w:val="C46761"/>
          <w:sz w:val="24"/>
          <w:szCs w:val="24"/>
        </w:rPr>
        <w:t>Exclusive license</w:t>
      </w:r>
    </w:p>
    <w:p w14:paraId="6C8E8B10" w14:textId="77777777" w:rsidR="00CF6335" w:rsidRPr="0029451A" w:rsidRDefault="00CF6335" w:rsidP="007F7F0F">
      <w:pPr>
        <w:jc w:val="both"/>
        <w:rPr>
          <w:rFonts w:cstheme="minorHAnsi"/>
          <w:sz w:val="24"/>
          <w:szCs w:val="24"/>
        </w:rPr>
      </w:pPr>
      <w:r w:rsidRPr="0029451A">
        <w:rPr>
          <w:rFonts w:cstheme="minorHAnsi"/>
          <w:sz w:val="24"/>
          <w:szCs w:val="24"/>
        </w:rPr>
        <w:t xml:space="preserve">The Licensor grants to the Licensee, subject to the provisions of this Agreement, which accepts, a </w:t>
      </w:r>
      <w:r w:rsidRPr="0029451A">
        <w:rPr>
          <w:rFonts w:cstheme="minorHAnsi"/>
          <w:b/>
          <w:bCs/>
          <w:sz w:val="24"/>
          <w:szCs w:val="24"/>
        </w:rPr>
        <w:t>non-transferable and</w:t>
      </w:r>
      <w:r w:rsidRPr="0029451A">
        <w:rPr>
          <w:rFonts w:cstheme="minorHAnsi"/>
          <w:sz w:val="24"/>
          <w:szCs w:val="24"/>
        </w:rPr>
        <w:t xml:space="preserve"> </w:t>
      </w:r>
      <w:r w:rsidRPr="0029451A">
        <w:rPr>
          <w:rFonts w:cstheme="minorHAnsi"/>
          <w:b/>
          <w:bCs/>
          <w:sz w:val="24"/>
          <w:szCs w:val="24"/>
        </w:rPr>
        <w:t>exclusive</w:t>
      </w:r>
      <w:r w:rsidRPr="0029451A">
        <w:rPr>
          <w:rFonts w:cstheme="minorHAnsi"/>
          <w:sz w:val="24"/>
          <w:szCs w:val="24"/>
        </w:rPr>
        <w:t xml:space="preserve"> license to [</w:t>
      </w:r>
      <w:r w:rsidRPr="0029451A">
        <w:rPr>
          <w:rFonts w:cstheme="minorHAnsi"/>
          <w:i/>
          <w:iCs/>
          <w:sz w:val="24"/>
          <w:szCs w:val="24"/>
          <w:highlight w:val="yellow"/>
        </w:rPr>
        <w:t>Amend the objective of the license, e.g. “to exploit, use, manufacture, have manufactured, market, sell, import, sub-license”]</w:t>
      </w:r>
      <w:r w:rsidRPr="0029451A">
        <w:rPr>
          <w:rFonts w:cstheme="minorHAnsi"/>
          <w:i/>
          <w:iCs/>
          <w:sz w:val="24"/>
          <w:szCs w:val="24"/>
        </w:rPr>
        <w:t xml:space="preserve"> </w:t>
      </w:r>
      <w:r w:rsidRPr="0029451A">
        <w:rPr>
          <w:rFonts w:cstheme="minorHAnsi"/>
          <w:sz w:val="24"/>
          <w:szCs w:val="24"/>
        </w:rPr>
        <w:t xml:space="preserve">the Intellectual Property Rights in the Territory for the Licensee’s own exclusive internal and commercial purpose under the conditions defined in this Agreement. </w:t>
      </w:r>
    </w:p>
    <w:p w14:paraId="3379D2F5" w14:textId="76F147C7" w:rsidR="00CF6335" w:rsidRPr="0029451A" w:rsidRDefault="00CF6335" w:rsidP="007F7F0F">
      <w:pPr>
        <w:jc w:val="both"/>
        <w:rPr>
          <w:rFonts w:cstheme="minorHAnsi"/>
          <w:sz w:val="24"/>
          <w:szCs w:val="24"/>
        </w:rPr>
      </w:pPr>
      <w:r w:rsidRPr="0029451A">
        <w:rPr>
          <w:rFonts w:cstheme="minorHAnsi"/>
          <w:sz w:val="24"/>
          <w:szCs w:val="24"/>
        </w:rPr>
        <w:t>Without limiting the scope of the preceding sentence, the Licensor grants no rights to any intellectual property other than the Intellectual Property Rights and reserves all rights outside the Territory.</w:t>
      </w:r>
    </w:p>
    <w:p w14:paraId="67777348" w14:textId="1259923C" w:rsidR="00CF6335" w:rsidRPr="0029451A" w:rsidRDefault="00CF6335" w:rsidP="007F7F0F">
      <w:pPr>
        <w:jc w:val="both"/>
        <w:rPr>
          <w:rFonts w:cstheme="minorHAnsi"/>
          <w:b/>
          <w:bCs/>
          <w:color w:val="C46761"/>
          <w:sz w:val="24"/>
          <w:szCs w:val="24"/>
        </w:rPr>
      </w:pPr>
      <w:r w:rsidRPr="0029451A">
        <w:rPr>
          <w:rFonts w:cstheme="minorHAnsi"/>
          <w:sz w:val="24"/>
          <w:szCs w:val="24"/>
        </w:rPr>
        <w:lastRenderedPageBreak/>
        <w:t>The Licensor undertakes not to enter into any other licensing agreement with any other person on the Intellectual Property Rights that is the subject of this Agreement in the Territory and undertakes not to exploit the Intellectual Property Rights during the term of the License and not to engage in any competing activity in the defined Territory.</w:t>
      </w:r>
    </w:p>
    <w:p w14:paraId="3BA44C66" w14:textId="7FD43B19" w:rsidR="00CF6335" w:rsidRPr="0029451A" w:rsidRDefault="00C650B4" w:rsidP="007F7F0F">
      <w:pPr>
        <w:pStyle w:val="Header"/>
        <w:numPr>
          <w:ilvl w:val="1"/>
          <w:numId w:val="29"/>
        </w:numPr>
        <w:jc w:val="both"/>
        <w:rPr>
          <w:rFonts w:cstheme="minorHAnsi"/>
          <w:b/>
          <w:bCs/>
          <w:color w:val="C46761"/>
          <w:sz w:val="24"/>
          <w:szCs w:val="24"/>
        </w:rPr>
      </w:pPr>
      <w:r w:rsidRPr="0029451A">
        <w:rPr>
          <w:rFonts w:cstheme="minorHAnsi"/>
          <w:b/>
          <w:bCs/>
          <w:color w:val="C46761"/>
          <w:sz w:val="24"/>
          <w:szCs w:val="24"/>
        </w:rPr>
        <w:t>Sub-Licensing</w:t>
      </w:r>
    </w:p>
    <w:p w14:paraId="032A6349" w14:textId="77777777" w:rsidR="000516DC" w:rsidRPr="0029451A" w:rsidRDefault="000516DC" w:rsidP="000516DC">
      <w:pPr>
        <w:pStyle w:val="Style1"/>
        <w:numPr>
          <w:ilvl w:val="0"/>
          <w:numId w:val="0"/>
        </w:numPr>
        <w:jc w:val="both"/>
        <w:rPr>
          <w:rFonts w:cstheme="minorHAnsi"/>
          <w:b w:val="0"/>
          <w:bCs/>
          <w:i/>
          <w:iCs/>
          <w:color w:val="FF0000"/>
          <w:szCs w:val="24"/>
          <w:u w:val="single"/>
        </w:rPr>
      </w:pPr>
      <w:r w:rsidRPr="0029451A">
        <w:rPr>
          <w:rFonts w:cstheme="minorHAnsi"/>
          <w:b w:val="0"/>
          <w:bCs/>
          <w:i/>
          <w:iCs/>
          <w:color w:val="FF0000"/>
          <w:szCs w:val="24"/>
          <w:u w:val="single"/>
        </w:rPr>
        <w:t xml:space="preserve"> If you want to forbid the Licensee to grant sub-licenses, add the following paragraph: </w:t>
      </w:r>
    </w:p>
    <w:p w14:paraId="0C2F8B90" w14:textId="77777777" w:rsidR="000516DC" w:rsidRPr="0029451A" w:rsidRDefault="000516DC" w:rsidP="000516DC">
      <w:pPr>
        <w:pStyle w:val="Style1"/>
        <w:numPr>
          <w:ilvl w:val="0"/>
          <w:numId w:val="0"/>
        </w:numPr>
        <w:jc w:val="both"/>
        <w:rPr>
          <w:rFonts w:cstheme="minorHAnsi"/>
          <w:b w:val="0"/>
          <w:bCs/>
          <w:color w:val="auto"/>
          <w:szCs w:val="24"/>
        </w:rPr>
      </w:pPr>
      <w:r w:rsidRPr="0029451A">
        <w:rPr>
          <w:rFonts w:cstheme="minorHAnsi"/>
          <w:b w:val="0"/>
          <w:bCs/>
          <w:color w:val="auto"/>
          <w:szCs w:val="24"/>
        </w:rPr>
        <w:t xml:space="preserve"> “The Licensee is not authorized to grant sub-licenses on the Intellectual Property Rights.”</w:t>
      </w:r>
    </w:p>
    <w:p w14:paraId="1709D4F4" w14:textId="77777777" w:rsidR="000516DC" w:rsidRPr="0029451A" w:rsidRDefault="000516DC" w:rsidP="00881878">
      <w:pPr>
        <w:spacing w:after="0"/>
        <w:jc w:val="both"/>
        <w:rPr>
          <w:rFonts w:cstheme="minorHAnsi"/>
          <w:i/>
          <w:iCs/>
          <w:color w:val="FF0000"/>
          <w:sz w:val="24"/>
          <w:szCs w:val="24"/>
          <w:u w:val="single"/>
        </w:rPr>
      </w:pPr>
      <w:r w:rsidRPr="0029451A">
        <w:rPr>
          <w:rFonts w:cstheme="minorHAnsi"/>
          <w:i/>
          <w:iCs/>
          <w:color w:val="FF0000"/>
          <w:sz w:val="24"/>
          <w:szCs w:val="24"/>
          <w:u w:val="single"/>
        </w:rPr>
        <w:t>If you want to allow the Licensee to grant sub-licenses, add the following paragraph:</w:t>
      </w:r>
    </w:p>
    <w:p w14:paraId="6F3B639A" w14:textId="77777777" w:rsidR="000516DC" w:rsidRPr="0029451A" w:rsidRDefault="000516DC" w:rsidP="00881878">
      <w:pPr>
        <w:spacing w:after="0"/>
        <w:jc w:val="both"/>
        <w:rPr>
          <w:rFonts w:cstheme="minorHAnsi"/>
          <w:i/>
          <w:iCs/>
          <w:color w:val="FF0000"/>
          <w:sz w:val="24"/>
          <w:szCs w:val="24"/>
          <w:u w:val="single"/>
        </w:rPr>
      </w:pPr>
      <w:r w:rsidRPr="0029451A">
        <w:rPr>
          <w:rFonts w:cstheme="minorHAnsi"/>
          <w:sz w:val="24"/>
          <w:szCs w:val="24"/>
        </w:rPr>
        <w:t xml:space="preserve">The Licensee shall not be entitled to grant sub-licenses of its rights under §3-1., except with the prior written consent of the Licensor, which consent shall not be unreasonably withheld. Where the Licensor gives its consent, the Licensee shall be entitled to grant sub-licenses of its rights under this Agreement to any person provided that: </w:t>
      </w:r>
    </w:p>
    <w:p w14:paraId="54690D22" w14:textId="253ED15B" w:rsidR="000516DC" w:rsidRPr="0029451A" w:rsidRDefault="000516DC" w:rsidP="000516DC">
      <w:pPr>
        <w:pStyle w:val="ListParagraph"/>
        <w:numPr>
          <w:ilvl w:val="0"/>
          <w:numId w:val="31"/>
        </w:numPr>
        <w:jc w:val="both"/>
        <w:rPr>
          <w:rFonts w:cstheme="minorHAnsi"/>
          <w:sz w:val="24"/>
          <w:szCs w:val="24"/>
        </w:rPr>
      </w:pPr>
      <w:r w:rsidRPr="0029451A">
        <w:rPr>
          <w:rFonts w:cstheme="minorHAnsi"/>
          <w:sz w:val="24"/>
          <w:szCs w:val="24"/>
        </w:rPr>
        <w:t xml:space="preserve">the Sub-License shall include obligations on the Sub-Licensee </w:t>
      </w:r>
      <w:r w:rsidR="0029451A">
        <w:rPr>
          <w:rFonts w:cstheme="minorHAnsi"/>
          <w:sz w:val="24"/>
          <w:szCs w:val="24"/>
        </w:rPr>
        <w:t>that</w:t>
      </w:r>
      <w:r w:rsidRPr="0029451A">
        <w:rPr>
          <w:rFonts w:cstheme="minorHAnsi"/>
          <w:sz w:val="24"/>
          <w:szCs w:val="24"/>
        </w:rPr>
        <w:t xml:space="preserve"> are equivalent to the obligations on the Licensee under this Agreement and limitations of liability that are equivalent to those set out in this Agreement;</w:t>
      </w:r>
    </w:p>
    <w:p w14:paraId="5D29AF16" w14:textId="77777777" w:rsidR="000516DC" w:rsidRPr="0029451A" w:rsidRDefault="000516DC" w:rsidP="000516DC">
      <w:pPr>
        <w:pStyle w:val="ListParagraph"/>
        <w:numPr>
          <w:ilvl w:val="0"/>
          <w:numId w:val="31"/>
        </w:numPr>
        <w:jc w:val="both"/>
        <w:rPr>
          <w:rFonts w:cstheme="minorHAnsi"/>
          <w:sz w:val="24"/>
          <w:szCs w:val="24"/>
        </w:rPr>
      </w:pPr>
      <w:r w:rsidRPr="0029451A">
        <w:rPr>
          <w:rFonts w:cstheme="minorHAnsi"/>
          <w:sz w:val="24"/>
          <w:szCs w:val="24"/>
        </w:rPr>
        <w:t>the Sub-License shall terminate automatically on the termination of this Agreement for any reason;</w:t>
      </w:r>
    </w:p>
    <w:p w14:paraId="232EC1C0" w14:textId="77777777" w:rsidR="000516DC" w:rsidRPr="0029451A" w:rsidRDefault="000516DC" w:rsidP="000516DC">
      <w:pPr>
        <w:pStyle w:val="ListParagraph"/>
        <w:numPr>
          <w:ilvl w:val="0"/>
          <w:numId w:val="31"/>
        </w:numPr>
        <w:jc w:val="both"/>
        <w:rPr>
          <w:rFonts w:cstheme="minorHAnsi"/>
          <w:sz w:val="24"/>
          <w:szCs w:val="24"/>
        </w:rPr>
      </w:pPr>
      <w:r w:rsidRPr="0029451A">
        <w:rPr>
          <w:rFonts w:cstheme="minorHAnsi"/>
          <w:sz w:val="24"/>
          <w:szCs w:val="24"/>
        </w:rPr>
        <w:t>the Sub-License shall not permit the Sub-Licensee to further sub-license any of the Intellectual Property Rights;</w:t>
      </w:r>
    </w:p>
    <w:p w14:paraId="53CBA5A9" w14:textId="77777777" w:rsidR="000516DC" w:rsidRPr="0029451A" w:rsidRDefault="000516DC" w:rsidP="000516DC">
      <w:pPr>
        <w:pStyle w:val="ListParagraph"/>
        <w:numPr>
          <w:ilvl w:val="0"/>
          <w:numId w:val="31"/>
        </w:numPr>
        <w:jc w:val="both"/>
        <w:rPr>
          <w:rFonts w:cstheme="minorHAnsi"/>
          <w:sz w:val="24"/>
          <w:szCs w:val="24"/>
        </w:rPr>
      </w:pPr>
      <w:r w:rsidRPr="0029451A">
        <w:rPr>
          <w:rFonts w:cstheme="minorHAnsi"/>
          <w:sz w:val="24"/>
          <w:szCs w:val="24"/>
        </w:rPr>
        <w:t>within thirty (30) days of the grant of any sub-license the Licensee shall provide a true copy of it;</w:t>
      </w:r>
    </w:p>
    <w:p w14:paraId="469F261A" w14:textId="6ECCFA1F" w:rsidR="000516DC" w:rsidRPr="0029451A" w:rsidRDefault="000516DC" w:rsidP="000516DC">
      <w:pPr>
        <w:pStyle w:val="ListParagraph"/>
        <w:numPr>
          <w:ilvl w:val="0"/>
          <w:numId w:val="31"/>
        </w:numPr>
        <w:jc w:val="both"/>
        <w:rPr>
          <w:rFonts w:cstheme="minorHAnsi"/>
          <w:b/>
          <w:bCs/>
          <w:color w:val="C46761"/>
          <w:sz w:val="24"/>
          <w:szCs w:val="24"/>
        </w:rPr>
      </w:pPr>
      <w:r w:rsidRPr="0029451A">
        <w:rPr>
          <w:rFonts w:cstheme="minorHAnsi"/>
          <w:sz w:val="24"/>
          <w:szCs w:val="24"/>
        </w:rPr>
        <w:t xml:space="preserve">the Licensee shall be responsible for any breach of the sub-license by the Sub-Licensees, as if the breach had been that of the Licensee under this Agreement, and </w:t>
      </w:r>
      <w:r w:rsidR="0029451A">
        <w:rPr>
          <w:rFonts w:cstheme="minorHAnsi"/>
          <w:sz w:val="24"/>
          <w:szCs w:val="24"/>
        </w:rPr>
        <w:t xml:space="preserve">the </w:t>
      </w:r>
      <w:r w:rsidRPr="0029451A">
        <w:rPr>
          <w:rFonts w:cstheme="minorHAnsi"/>
          <w:sz w:val="24"/>
          <w:szCs w:val="24"/>
        </w:rPr>
        <w:t>Licensee shall indemnify the Licensor against any losses, damages, costs, claims</w:t>
      </w:r>
      <w:r w:rsidR="0029451A">
        <w:rPr>
          <w:rFonts w:cstheme="minorHAnsi"/>
          <w:sz w:val="24"/>
          <w:szCs w:val="24"/>
        </w:rPr>
        <w:t>,</w:t>
      </w:r>
      <w:r w:rsidRPr="0029451A">
        <w:rPr>
          <w:rFonts w:cstheme="minorHAnsi"/>
          <w:sz w:val="24"/>
          <w:szCs w:val="24"/>
        </w:rPr>
        <w:t xml:space="preserve"> and expenses which are awarded against or suffered by the Licensor as a result of any such breach by the Sub-Licensee.”</w:t>
      </w:r>
    </w:p>
    <w:p w14:paraId="5EC224D7" w14:textId="247AF233" w:rsidR="00CF6335" w:rsidRPr="0029451A" w:rsidRDefault="00C650B4" w:rsidP="00BE7C31">
      <w:pPr>
        <w:pStyle w:val="Style1"/>
        <w:numPr>
          <w:ilvl w:val="0"/>
          <w:numId w:val="29"/>
        </w:numPr>
        <w:jc w:val="both"/>
        <w:rPr>
          <w:rFonts w:cstheme="minorHAnsi"/>
          <w:b w:val="0"/>
          <w:bCs/>
          <w:szCs w:val="24"/>
        </w:rPr>
      </w:pPr>
      <w:r w:rsidRPr="0029451A">
        <w:rPr>
          <w:rFonts w:cstheme="minorHAnsi"/>
          <w:bCs/>
          <w:szCs w:val="24"/>
        </w:rPr>
        <w:t>Territory</w:t>
      </w:r>
    </w:p>
    <w:p w14:paraId="29FB0B94" w14:textId="77777777" w:rsidR="00881878" w:rsidRPr="0029451A" w:rsidRDefault="00881878" w:rsidP="007F7F0F">
      <w:pPr>
        <w:pStyle w:val="Style1"/>
        <w:numPr>
          <w:ilvl w:val="0"/>
          <w:numId w:val="0"/>
        </w:numPr>
        <w:jc w:val="both"/>
        <w:rPr>
          <w:rFonts w:cstheme="minorHAnsi"/>
          <w:b w:val="0"/>
          <w:color w:val="auto"/>
          <w:szCs w:val="24"/>
        </w:rPr>
      </w:pPr>
    </w:p>
    <w:p w14:paraId="2C322A6D" w14:textId="67CFEA41" w:rsidR="00CF6335" w:rsidRPr="0029451A" w:rsidRDefault="00CF6335" w:rsidP="007F7F0F">
      <w:pPr>
        <w:pStyle w:val="Style1"/>
        <w:numPr>
          <w:ilvl w:val="0"/>
          <w:numId w:val="0"/>
        </w:numPr>
        <w:jc w:val="both"/>
        <w:rPr>
          <w:rFonts w:cstheme="minorHAnsi"/>
          <w:b w:val="0"/>
          <w:i/>
          <w:iCs/>
          <w:color w:val="auto"/>
          <w:szCs w:val="24"/>
        </w:rPr>
      </w:pPr>
      <w:r w:rsidRPr="0029451A">
        <w:rPr>
          <w:rFonts w:cstheme="minorHAnsi"/>
          <w:b w:val="0"/>
          <w:color w:val="auto"/>
          <w:szCs w:val="24"/>
        </w:rPr>
        <w:t xml:space="preserve">This Agreement is exclusively granted and applicable for the following territory/territories: </w:t>
      </w:r>
      <w:r w:rsidRPr="0029451A">
        <w:rPr>
          <w:rFonts w:cstheme="minorHAnsi"/>
          <w:b w:val="0"/>
          <w:i/>
          <w:iCs/>
          <w:color w:val="auto"/>
          <w:szCs w:val="24"/>
          <w:highlight w:val="yellow"/>
        </w:rPr>
        <w:t>[Insert desired</w:t>
      </w:r>
      <w:r w:rsidR="0029451A">
        <w:rPr>
          <w:rFonts w:cstheme="minorHAnsi"/>
          <w:b w:val="0"/>
          <w:i/>
          <w:iCs/>
          <w:color w:val="auto"/>
          <w:szCs w:val="24"/>
          <w:highlight w:val="yellow"/>
        </w:rPr>
        <w:t xml:space="preserve"> </w:t>
      </w:r>
      <w:r w:rsidRPr="0029451A">
        <w:rPr>
          <w:rFonts w:cstheme="minorHAnsi"/>
          <w:b w:val="0"/>
          <w:i/>
          <w:iCs/>
          <w:color w:val="auto"/>
          <w:szCs w:val="24"/>
          <w:highlight w:val="yellow"/>
        </w:rPr>
        <w:t>territories, e.g. “</w:t>
      </w:r>
      <w:r w:rsidR="00D61529" w:rsidRPr="0029451A">
        <w:rPr>
          <w:rFonts w:cstheme="minorHAnsi"/>
          <w:b w:val="0"/>
          <w:i/>
          <w:iCs/>
          <w:color w:val="auto"/>
          <w:szCs w:val="24"/>
          <w:highlight w:val="yellow"/>
        </w:rPr>
        <w:t>UAE</w:t>
      </w:r>
      <w:r w:rsidRPr="0029451A">
        <w:rPr>
          <w:rFonts w:cstheme="minorHAnsi"/>
          <w:b w:val="0"/>
          <w:i/>
          <w:iCs/>
          <w:color w:val="auto"/>
          <w:szCs w:val="24"/>
          <w:highlight w:val="yellow"/>
        </w:rPr>
        <w:t>, USA, Germany”]</w:t>
      </w:r>
      <w:r w:rsidRPr="0029451A">
        <w:rPr>
          <w:rFonts w:cstheme="minorHAnsi"/>
          <w:b w:val="0"/>
          <w:i/>
          <w:iCs/>
          <w:color w:val="auto"/>
          <w:szCs w:val="24"/>
        </w:rPr>
        <w:t>.</w:t>
      </w:r>
    </w:p>
    <w:p w14:paraId="55C98494" w14:textId="3936539B" w:rsidR="00CF6335"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Duration</w:t>
      </w:r>
    </w:p>
    <w:p w14:paraId="2939BB7A" w14:textId="77777777" w:rsidR="00881878" w:rsidRPr="0029451A" w:rsidRDefault="00881878" w:rsidP="007F7F0F">
      <w:pPr>
        <w:pStyle w:val="Style1"/>
        <w:numPr>
          <w:ilvl w:val="0"/>
          <w:numId w:val="0"/>
        </w:numPr>
        <w:jc w:val="both"/>
        <w:rPr>
          <w:rFonts w:cstheme="minorHAnsi"/>
          <w:b w:val="0"/>
          <w:color w:val="auto"/>
          <w:szCs w:val="24"/>
        </w:rPr>
      </w:pPr>
    </w:p>
    <w:p w14:paraId="4AE714B3" w14:textId="1EF7F333" w:rsidR="00CF6335" w:rsidRPr="0029451A" w:rsidRDefault="00CF6335" w:rsidP="007F7F0F">
      <w:pPr>
        <w:pStyle w:val="Style1"/>
        <w:numPr>
          <w:ilvl w:val="0"/>
          <w:numId w:val="0"/>
        </w:numPr>
        <w:jc w:val="both"/>
        <w:rPr>
          <w:rFonts w:cstheme="minorHAnsi"/>
          <w:b w:val="0"/>
          <w:bCs/>
          <w:szCs w:val="24"/>
        </w:rPr>
      </w:pPr>
      <w:r w:rsidRPr="0029451A">
        <w:rPr>
          <w:rFonts w:cstheme="minorHAnsi"/>
          <w:b w:val="0"/>
          <w:color w:val="auto"/>
          <w:szCs w:val="24"/>
        </w:rPr>
        <w:t xml:space="preserve">The Agreement is applicable and enforceable for a duration of </w:t>
      </w:r>
      <w:r w:rsidR="00D61529" w:rsidRPr="0029451A">
        <w:rPr>
          <w:rFonts w:cstheme="minorHAnsi"/>
          <w:b w:val="0"/>
          <w:i/>
          <w:iCs/>
          <w:color w:val="auto"/>
          <w:szCs w:val="24"/>
          <w:highlight w:val="yellow"/>
        </w:rPr>
        <w:t>[Insert duration, but max. as long as the underlying Intellectual Property Rights are valid]</w:t>
      </w:r>
      <w:r w:rsidRPr="0029451A">
        <w:rPr>
          <w:rFonts w:cstheme="minorHAnsi"/>
          <w:b w:val="0"/>
          <w:color w:val="auto"/>
          <w:szCs w:val="24"/>
        </w:rPr>
        <w:t xml:space="preserve"> from the Effective date. It may be renewed after further negotiation between the Parties as long as the Intellectual Property Rights are in force.</w:t>
      </w:r>
    </w:p>
    <w:p w14:paraId="44286897" w14:textId="6DB468B9" w:rsidR="00CF6335"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Obligation of the Licensor: Provision of Know-how</w:t>
      </w:r>
    </w:p>
    <w:p w14:paraId="15BA501D" w14:textId="77777777" w:rsidR="00881878" w:rsidRPr="0029451A" w:rsidRDefault="00881878" w:rsidP="007F7F0F">
      <w:pPr>
        <w:pStyle w:val="Style1"/>
        <w:numPr>
          <w:ilvl w:val="0"/>
          <w:numId w:val="0"/>
        </w:numPr>
        <w:jc w:val="both"/>
        <w:rPr>
          <w:rFonts w:cstheme="minorHAnsi"/>
          <w:b w:val="0"/>
          <w:color w:val="auto"/>
          <w:szCs w:val="24"/>
        </w:rPr>
      </w:pPr>
      <w:bookmarkStart w:id="1" w:name="_Hlk144360355"/>
    </w:p>
    <w:p w14:paraId="303D8295" w14:textId="26DA09E5"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The Licensor undertakes to provide the Licensee with the Know-how that it has developed in relation to the Intellectual Property Rights that are the subject of this Agreement in order to enable the Licensee to exploit it under the defined set-out conditions</w:t>
      </w:r>
      <w:r w:rsidR="000C63EE" w:rsidRPr="0029451A">
        <w:rPr>
          <w:rFonts w:cstheme="minorHAnsi"/>
          <w:b w:val="0"/>
          <w:color w:val="auto"/>
          <w:szCs w:val="24"/>
        </w:rPr>
        <w:t xml:space="preserve"> on the Effective Date, </w:t>
      </w:r>
      <w:r w:rsidR="000C63EE" w:rsidRPr="0029451A">
        <w:rPr>
          <w:rFonts w:cstheme="minorHAnsi"/>
          <w:b w:val="0"/>
          <w:color w:val="auto"/>
          <w:szCs w:val="24"/>
        </w:rPr>
        <w:lastRenderedPageBreak/>
        <w:t>excluding further enhancements</w:t>
      </w:r>
      <w:r w:rsidRPr="0029451A">
        <w:rPr>
          <w:rFonts w:cstheme="minorHAnsi"/>
          <w:b w:val="0"/>
          <w:color w:val="auto"/>
          <w:szCs w:val="24"/>
        </w:rPr>
        <w:t>.</w:t>
      </w:r>
      <w:r w:rsidR="008D0C45" w:rsidRPr="0029451A">
        <w:rPr>
          <w:rFonts w:cstheme="minorHAnsi"/>
          <w:b w:val="0"/>
          <w:color w:val="auto"/>
          <w:szCs w:val="24"/>
        </w:rPr>
        <w:t xml:space="preserve"> All Know-how is part of </w:t>
      </w:r>
      <w:r w:rsidR="004322CD" w:rsidRPr="0029451A">
        <w:rPr>
          <w:rFonts w:cstheme="minorHAnsi"/>
          <w:b w:val="0"/>
          <w:color w:val="auto"/>
          <w:szCs w:val="24"/>
        </w:rPr>
        <w:t xml:space="preserve">the Confidential </w:t>
      </w:r>
      <w:r w:rsidR="00D61529" w:rsidRPr="0029451A">
        <w:rPr>
          <w:rFonts w:cstheme="minorHAnsi"/>
          <w:b w:val="0"/>
          <w:color w:val="auto"/>
          <w:szCs w:val="24"/>
        </w:rPr>
        <w:t>I</w:t>
      </w:r>
      <w:r w:rsidR="004322CD" w:rsidRPr="0029451A">
        <w:rPr>
          <w:rFonts w:cstheme="minorHAnsi"/>
          <w:b w:val="0"/>
          <w:color w:val="auto"/>
          <w:szCs w:val="24"/>
        </w:rPr>
        <w:t>nformation</w:t>
      </w:r>
      <w:r w:rsidR="008D0C45" w:rsidRPr="0029451A">
        <w:rPr>
          <w:rFonts w:cstheme="minorHAnsi"/>
          <w:b w:val="0"/>
          <w:color w:val="auto"/>
          <w:szCs w:val="24"/>
        </w:rPr>
        <w:t xml:space="preserve"> and has to be stopped using after the expiry of the Agreement.</w:t>
      </w:r>
    </w:p>
    <w:bookmarkEnd w:id="1"/>
    <w:p w14:paraId="42C7480C" w14:textId="77777777" w:rsidR="00CF6335" w:rsidRPr="0029451A" w:rsidRDefault="00CF6335" w:rsidP="007F7F0F">
      <w:pPr>
        <w:pStyle w:val="Style1"/>
        <w:numPr>
          <w:ilvl w:val="0"/>
          <w:numId w:val="0"/>
        </w:numPr>
        <w:jc w:val="both"/>
        <w:rPr>
          <w:rFonts w:cstheme="minorHAnsi"/>
          <w:b w:val="0"/>
          <w:color w:val="auto"/>
          <w:szCs w:val="24"/>
        </w:rPr>
      </w:pPr>
    </w:p>
    <w:p w14:paraId="2DB9608B" w14:textId="363EFD49" w:rsidR="00CF6335" w:rsidRPr="0029451A" w:rsidRDefault="00CF6335" w:rsidP="007F7F0F">
      <w:pPr>
        <w:pStyle w:val="Style1"/>
        <w:numPr>
          <w:ilvl w:val="0"/>
          <w:numId w:val="0"/>
        </w:numPr>
        <w:jc w:val="both"/>
        <w:rPr>
          <w:rFonts w:cstheme="minorHAnsi"/>
          <w:b w:val="0"/>
          <w:bCs/>
          <w:szCs w:val="24"/>
        </w:rPr>
      </w:pPr>
      <w:bookmarkStart w:id="2" w:name="_Hlk144360373"/>
      <w:r w:rsidRPr="0029451A">
        <w:rPr>
          <w:rFonts w:cstheme="minorHAnsi"/>
          <w:b w:val="0"/>
          <w:color w:val="auto"/>
          <w:szCs w:val="24"/>
        </w:rPr>
        <w:t>At the Licensee's request, the Licensor may provide the Licensee with technical assistance, by making available the personnel required to implement the know-how provided in the best possible conditions. In this case, the Licensee shall bear all costs incurred by the visit of the Licensor's personnel.</w:t>
      </w:r>
    </w:p>
    <w:bookmarkEnd w:id="2"/>
    <w:p w14:paraId="59E51502" w14:textId="77777777" w:rsidR="00C650B4"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Obligations of the Licensee</w:t>
      </w:r>
    </w:p>
    <w:p w14:paraId="6F1652F6" w14:textId="5DDD2828" w:rsidR="00CF6335" w:rsidRPr="0029451A" w:rsidRDefault="00C650B4" w:rsidP="007F7F0F">
      <w:pPr>
        <w:pStyle w:val="Header"/>
        <w:numPr>
          <w:ilvl w:val="1"/>
          <w:numId w:val="29"/>
        </w:numPr>
        <w:jc w:val="both"/>
        <w:rPr>
          <w:rFonts w:cstheme="minorHAnsi"/>
          <w:b/>
          <w:bCs/>
          <w:color w:val="C46761"/>
          <w:sz w:val="24"/>
          <w:szCs w:val="24"/>
        </w:rPr>
      </w:pPr>
      <w:r w:rsidRPr="0029451A">
        <w:rPr>
          <w:rFonts w:cstheme="minorHAnsi"/>
          <w:b/>
          <w:bCs/>
          <w:color w:val="C46761"/>
          <w:sz w:val="24"/>
          <w:szCs w:val="24"/>
        </w:rPr>
        <w:t>Exploitation</w:t>
      </w:r>
    </w:p>
    <w:p w14:paraId="445FB802" w14:textId="13A0A7AA"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 xml:space="preserve">The Licensee undertakes to actively exploit and commercialize the Intellectual Property Rights personally or through Sub-Licensees </w:t>
      </w:r>
      <w:r w:rsidR="00DB09B7" w:rsidRPr="0029451A">
        <w:rPr>
          <w:rFonts w:cstheme="minorHAnsi"/>
          <w:b w:val="0"/>
          <w:color w:val="auto"/>
          <w:szCs w:val="24"/>
        </w:rPr>
        <w:t>(if authorized)</w:t>
      </w:r>
      <w:r w:rsidRPr="0029451A">
        <w:rPr>
          <w:rFonts w:cstheme="minorHAnsi"/>
          <w:b w:val="0"/>
          <w:color w:val="auto"/>
          <w:szCs w:val="24"/>
        </w:rPr>
        <w:t xml:space="preserve"> to the maximum extent and throughout the Territory in a real and serious manner.</w:t>
      </w:r>
    </w:p>
    <w:p w14:paraId="3FC86AB4" w14:textId="77777777" w:rsidR="00881878" w:rsidRPr="0029451A" w:rsidRDefault="00881878" w:rsidP="007F7F0F">
      <w:pPr>
        <w:pStyle w:val="Style1"/>
        <w:numPr>
          <w:ilvl w:val="0"/>
          <w:numId w:val="0"/>
        </w:numPr>
        <w:jc w:val="both"/>
        <w:rPr>
          <w:rFonts w:cstheme="minorHAnsi"/>
          <w:b w:val="0"/>
          <w:color w:val="auto"/>
          <w:szCs w:val="24"/>
        </w:rPr>
      </w:pPr>
    </w:p>
    <w:p w14:paraId="42B70E07" w14:textId="64FFE5D6" w:rsidR="00CF6335" w:rsidRPr="0029451A" w:rsidRDefault="00CF6335" w:rsidP="007F7F0F">
      <w:pPr>
        <w:pStyle w:val="Style1"/>
        <w:numPr>
          <w:ilvl w:val="0"/>
          <w:numId w:val="0"/>
        </w:numPr>
        <w:jc w:val="both"/>
        <w:rPr>
          <w:rFonts w:cstheme="minorHAnsi"/>
          <w:b w:val="0"/>
          <w:bCs/>
          <w:szCs w:val="24"/>
        </w:rPr>
      </w:pPr>
      <w:r w:rsidRPr="0029451A">
        <w:rPr>
          <w:rFonts w:cstheme="minorHAnsi"/>
          <w:b w:val="0"/>
          <w:color w:val="auto"/>
          <w:szCs w:val="24"/>
        </w:rPr>
        <w:t xml:space="preserve">The Licensee shall provide the Licensor with periodic reports, at least </w:t>
      </w:r>
      <w:r w:rsidR="0029451A">
        <w:rPr>
          <w:rFonts w:cstheme="minorHAnsi"/>
          <w:b w:val="0"/>
          <w:color w:val="auto"/>
          <w:szCs w:val="24"/>
        </w:rPr>
        <w:t>once</w:t>
      </w:r>
      <w:r w:rsidR="00DB09B7" w:rsidRPr="0029451A">
        <w:rPr>
          <w:rFonts w:cstheme="minorHAnsi"/>
          <w:b w:val="0"/>
          <w:color w:val="auto"/>
          <w:szCs w:val="24"/>
        </w:rPr>
        <w:t xml:space="preserve"> </w:t>
      </w:r>
      <w:r w:rsidRPr="0029451A">
        <w:rPr>
          <w:rFonts w:cstheme="minorHAnsi"/>
          <w:b w:val="0"/>
          <w:color w:val="auto"/>
          <w:szCs w:val="24"/>
        </w:rPr>
        <w:t>annually, detailing the progress of the past, current, and projected commercialization efforts and activities taken or planned by the Licensee and the Sub-Licensees (if any) to commercialize the Intellectual Property Rights throughout the Territory.</w:t>
      </w:r>
    </w:p>
    <w:p w14:paraId="7F50273D" w14:textId="77777777" w:rsidR="00D61529" w:rsidRPr="0029451A" w:rsidRDefault="00C650B4" w:rsidP="00D61529">
      <w:pPr>
        <w:pStyle w:val="Header"/>
        <w:numPr>
          <w:ilvl w:val="1"/>
          <w:numId w:val="29"/>
        </w:numPr>
        <w:jc w:val="both"/>
        <w:rPr>
          <w:rFonts w:cstheme="minorHAnsi"/>
          <w:b/>
          <w:bCs/>
          <w:color w:val="C46761"/>
          <w:sz w:val="24"/>
          <w:szCs w:val="24"/>
        </w:rPr>
      </w:pPr>
      <w:r w:rsidRPr="0029451A">
        <w:rPr>
          <w:rFonts w:cstheme="minorHAnsi"/>
          <w:b/>
          <w:bCs/>
          <w:color w:val="C46761"/>
          <w:sz w:val="24"/>
          <w:szCs w:val="24"/>
        </w:rPr>
        <w:t>IPR maintenance</w:t>
      </w:r>
    </w:p>
    <w:p w14:paraId="77C72E10" w14:textId="48213070" w:rsidR="00D61529" w:rsidRPr="0029451A" w:rsidRDefault="00D61529" w:rsidP="00D61529">
      <w:pPr>
        <w:pStyle w:val="Style1"/>
        <w:numPr>
          <w:ilvl w:val="0"/>
          <w:numId w:val="0"/>
        </w:numPr>
        <w:jc w:val="both"/>
        <w:rPr>
          <w:rFonts w:cstheme="minorHAnsi"/>
          <w:b w:val="0"/>
          <w:color w:val="auto"/>
          <w:szCs w:val="24"/>
        </w:rPr>
      </w:pPr>
      <w:bookmarkStart w:id="3" w:name="_Hlk144360516"/>
      <w:r w:rsidRPr="0029451A">
        <w:rPr>
          <w:rFonts w:cstheme="minorHAnsi"/>
          <w:b w:val="0"/>
          <w:color w:val="auto"/>
          <w:szCs w:val="24"/>
        </w:rPr>
        <w:t xml:space="preserve">The Licensee shall maintain the Intellectual Property Rights at its own cost and expense, including but not limited to filings, annuity fees, </w:t>
      </w:r>
      <w:r w:rsidR="0029451A">
        <w:rPr>
          <w:rFonts w:cstheme="minorHAnsi"/>
          <w:b w:val="0"/>
          <w:color w:val="auto"/>
          <w:szCs w:val="24"/>
        </w:rPr>
        <w:t xml:space="preserve">and </w:t>
      </w:r>
      <w:r w:rsidRPr="0029451A">
        <w:rPr>
          <w:rFonts w:cstheme="minorHAnsi"/>
          <w:b w:val="0"/>
          <w:color w:val="auto"/>
          <w:szCs w:val="24"/>
        </w:rPr>
        <w:t>renewal fees.</w:t>
      </w:r>
    </w:p>
    <w:bookmarkEnd w:id="3"/>
    <w:p w14:paraId="0DA6A8CD" w14:textId="43228735" w:rsidR="00CF6335" w:rsidRPr="0029451A" w:rsidRDefault="0029451A" w:rsidP="00D61529">
      <w:pPr>
        <w:pStyle w:val="Header"/>
        <w:numPr>
          <w:ilvl w:val="1"/>
          <w:numId w:val="29"/>
        </w:numPr>
        <w:jc w:val="both"/>
        <w:rPr>
          <w:rFonts w:cstheme="minorHAnsi"/>
          <w:b/>
          <w:bCs/>
          <w:color w:val="C46761"/>
          <w:sz w:val="24"/>
          <w:szCs w:val="24"/>
        </w:rPr>
      </w:pPr>
      <w:r w:rsidRPr="0029451A">
        <w:rPr>
          <w:rFonts w:cstheme="minorHAnsi"/>
          <w:b/>
          <w:bCs/>
          <w:color w:val="C46761"/>
          <w:sz w:val="24"/>
          <w:szCs w:val="24"/>
        </w:rPr>
        <w:t>Defence</w:t>
      </w:r>
      <w:r w:rsidR="00D61529" w:rsidRPr="0029451A">
        <w:rPr>
          <w:rFonts w:cstheme="minorHAnsi"/>
          <w:b/>
          <w:bCs/>
          <w:color w:val="C46761"/>
          <w:sz w:val="24"/>
          <w:szCs w:val="24"/>
        </w:rPr>
        <w:t xml:space="preserve"> or infringement of the Intellectual Property Rights</w:t>
      </w:r>
    </w:p>
    <w:p w14:paraId="4DA66D47" w14:textId="4CFC9BE3" w:rsidR="00CF6335" w:rsidRPr="0029451A" w:rsidRDefault="009E28F2" w:rsidP="007F7F0F">
      <w:pPr>
        <w:pStyle w:val="Style1"/>
        <w:numPr>
          <w:ilvl w:val="0"/>
          <w:numId w:val="0"/>
        </w:numPr>
        <w:jc w:val="both"/>
        <w:rPr>
          <w:rFonts w:cstheme="minorHAnsi"/>
          <w:b w:val="0"/>
          <w:color w:val="auto"/>
          <w:szCs w:val="24"/>
        </w:rPr>
      </w:pPr>
      <w:bookmarkStart w:id="4" w:name="_Hlk144360560"/>
      <w:r w:rsidRPr="0029451A">
        <w:rPr>
          <w:rFonts w:cstheme="minorHAnsi"/>
          <w:b w:val="0"/>
          <w:color w:val="auto"/>
          <w:szCs w:val="24"/>
        </w:rPr>
        <w:t>Upon becoming aware of an infringement, litigation, opposition, or any event affecting the undisturbed enjoyment of the Intellectual Property Rights in the Territory, e</w:t>
      </w:r>
      <w:r w:rsidR="00CF6335" w:rsidRPr="0029451A">
        <w:rPr>
          <w:rFonts w:cstheme="minorHAnsi"/>
          <w:b w:val="0"/>
          <w:color w:val="auto"/>
          <w:szCs w:val="24"/>
        </w:rPr>
        <w:t xml:space="preserve">ach Party shall promptly notify </w:t>
      </w:r>
      <w:r w:rsidR="0029451A">
        <w:rPr>
          <w:rFonts w:cstheme="minorHAnsi"/>
          <w:b w:val="0"/>
          <w:color w:val="auto"/>
          <w:szCs w:val="24"/>
        </w:rPr>
        <w:t>the</w:t>
      </w:r>
      <w:r w:rsidR="00CF6335" w:rsidRPr="0029451A">
        <w:rPr>
          <w:rFonts w:cstheme="minorHAnsi"/>
          <w:b w:val="0"/>
          <w:color w:val="auto"/>
          <w:szCs w:val="24"/>
        </w:rPr>
        <w:t xml:space="preserve"> other in writing and within a reasonable delay</w:t>
      </w:r>
      <w:r w:rsidRPr="0029451A">
        <w:rPr>
          <w:rFonts w:cstheme="minorHAnsi"/>
          <w:b w:val="0"/>
          <w:color w:val="auto"/>
          <w:szCs w:val="24"/>
        </w:rPr>
        <w:t xml:space="preserve">. The </w:t>
      </w:r>
      <w:r w:rsidR="00CF6335" w:rsidRPr="0029451A">
        <w:rPr>
          <w:rFonts w:cstheme="minorHAnsi"/>
          <w:b w:val="0"/>
          <w:color w:val="auto"/>
          <w:szCs w:val="24"/>
        </w:rPr>
        <w:t>notification shall include a detailed description of the event, the actions taken, and the proposed course of action.</w:t>
      </w:r>
    </w:p>
    <w:bookmarkEnd w:id="4"/>
    <w:p w14:paraId="04BB2E77" w14:textId="77777777"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If the Parties agree to bring an action together, they shall determine by mutual agreement the proportion of the costs borne by each of them.</w:t>
      </w:r>
    </w:p>
    <w:p w14:paraId="54387E4C" w14:textId="77777777" w:rsidR="00CF6335" w:rsidRPr="0029451A" w:rsidRDefault="00CF6335" w:rsidP="007F7F0F">
      <w:pPr>
        <w:pStyle w:val="Style1"/>
        <w:numPr>
          <w:ilvl w:val="0"/>
          <w:numId w:val="0"/>
        </w:numPr>
        <w:jc w:val="both"/>
        <w:rPr>
          <w:rFonts w:cstheme="minorHAnsi"/>
          <w:b w:val="0"/>
          <w:color w:val="auto"/>
          <w:szCs w:val="24"/>
        </w:rPr>
      </w:pPr>
    </w:p>
    <w:p w14:paraId="1651FD4F" w14:textId="74422B7E" w:rsidR="00CF6335" w:rsidRPr="0029451A" w:rsidRDefault="000C63EE" w:rsidP="007F7F0F">
      <w:pPr>
        <w:pStyle w:val="Style1"/>
        <w:numPr>
          <w:ilvl w:val="0"/>
          <w:numId w:val="0"/>
        </w:numPr>
        <w:jc w:val="both"/>
        <w:rPr>
          <w:rFonts w:cstheme="minorHAnsi"/>
          <w:b w:val="0"/>
          <w:color w:val="auto"/>
          <w:szCs w:val="24"/>
        </w:rPr>
      </w:pPr>
      <w:r w:rsidRPr="0029451A">
        <w:rPr>
          <w:rFonts w:cstheme="minorHAnsi"/>
          <w:b w:val="0"/>
          <w:color w:val="auto"/>
          <w:szCs w:val="24"/>
        </w:rPr>
        <w:t xml:space="preserve">Both the Licensor and </w:t>
      </w:r>
      <w:r w:rsidR="00CF6335" w:rsidRPr="0029451A">
        <w:rPr>
          <w:rFonts w:cstheme="minorHAnsi"/>
          <w:b w:val="0"/>
          <w:color w:val="auto"/>
          <w:szCs w:val="24"/>
        </w:rPr>
        <w:t>the Licensee shall be entitled to bring any action for infringement of the Intellectual Property Rights in the Territory. The costs, expenses</w:t>
      </w:r>
      <w:r w:rsidR="0029451A">
        <w:rPr>
          <w:rFonts w:cstheme="minorHAnsi"/>
          <w:b w:val="0"/>
          <w:color w:val="auto"/>
          <w:szCs w:val="24"/>
        </w:rPr>
        <w:t>,</w:t>
      </w:r>
      <w:r w:rsidR="00CF6335" w:rsidRPr="0029451A">
        <w:rPr>
          <w:rFonts w:cstheme="minorHAnsi"/>
          <w:b w:val="0"/>
          <w:color w:val="auto"/>
          <w:szCs w:val="24"/>
        </w:rPr>
        <w:t xml:space="preserve"> and awards associated with the protection or </w:t>
      </w:r>
      <w:r w:rsidR="0029451A" w:rsidRPr="0029451A">
        <w:rPr>
          <w:rFonts w:cstheme="minorHAnsi"/>
          <w:b w:val="0"/>
          <w:color w:val="auto"/>
          <w:szCs w:val="24"/>
        </w:rPr>
        <w:t>defence</w:t>
      </w:r>
      <w:r w:rsidR="00CF6335" w:rsidRPr="0029451A">
        <w:rPr>
          <w:rFonts w:cstheme="minorHAnsi"/>
          <w:b w:val="0"/>
          <w:color w:val="auto"/>
          <w:szCs w:val="24"/>
        </w:rPr>
        <w:t xml:space="preserve"> of the Intellectual Property Rights will be shared by both Parties. </w:t>
      </w:r>
    </w:p>
    <w:p w14:paraId="626F6F0D" w14:textId="77777777" w:rsidR="00CF6335" w:rsidRPr="0029451A" w:rsidRDefault="00CF6335" w:rsidP="007F7F0F">
      <w:pPr>
        <w:pStyle w:val="Style1"/>
        <w:numPr>
          <w:ilvl w:val="0"/>
          <w:numId w:val="0"/>
        </w:numPr>
        <w:jc w:val="both"/>
        <w:rPr>
          <w:rFonts w:cstheme="minorHAnsi"/>
          <w:b w:val="0"/>
          <w:color w:val="auto"/>
          <w:szCs w:val="24"/>
        </w:rPr>
      </w:pPr>
    </w:p>
    <w:p w14:paraId="27AF3B08" w14:textId="5568E88F" w:rsidR="00CF6335" w:rsidRPr="0029451A" w:rsidRDefault="00CF6335" w:rsidP="007F7F0F">
      <w:pPr>
        <w:pStyle w:val="Style1"/>
        <w:numPr>
          <w:ilvl w:val="0"/>
          <w:numId w:val="0"/>
        </w:numPr>
        <w:jc w:val="both"/>
        <w:rPr>
          <w:rFonts w:cstheme="minorHAnsi"/>
          <w:b w:val="0"/>
          <w:bCs/>
          <w:szCs w:val="24"/>
        </w:rPr>
      </w:pPr>
      <w:r w:rsidRPr="0029451A">
        <w:rPr>
          <w:rFonts w:cstheme="minorHAnsi"/>
          <w:b w:val="0"/>
          <w:color w:val="auto"/>
          <w:szCs w:val="24"/>
        </w:rPr>
        <w:t>In any event, the Licensor shall assist the Licensee in defending its rights.</w:t>
      </w:r>
    </w:p>
    <w:p w14:paraId="0ABC7638" w14:textId="193C9063" w:rsidR="00CF6335"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Confidentiality</w:t>
      </w:r>
    </w:p>
    <w:p w14:paraId="1BA54731" w14:textId="7378782E" w:rsidR="00CF6335" w:rsidRPr="0029451A" w:rsidRDefault="00CF6335" w:rsidP="007F7F0F">
      <w:pPr>
        <w:pStyle w:val="Style1"/>
        <w:numPr>
          <w:ilvl w:val="0"/>
          <w:numId w:val="0"/>
        </w:numPr>
        <w:jc w:val="both"/>
        <w:rPr>
          <w:rFonts w:cstheme="minorHAnsi"/>
          <w:b w:val="0"/>
          <w:color w:val="auto"/>
          <w:szCs w:val="24"/>
        </w:rPr>
      </w:pPr>
      <w:bookmarkStart w:id="5" w:name="_Hlk144360768"/>
      <w:r w:rsidRPr="0029451A">
        <w:rPr>
          <w:rFonts w:cstheme="minorHAnsi"/>
          <w:b w:val="0"/>
          <w:color w:val="auto"/>
          <w:szCs w:val="24"/>
        </w:rPr>
        <w:t xml:space="preserve">Each Party </w:t>
      </w:r>
      <w:r w:rsidR="00773717" w:rsidRPr="0029451A">
        <w:rPr>
          <w:rFonts w:cstheme="minorHAnsi"/>
          <w:b w:val="0"/>
          <w:color w:val="auto"/>
          <w:szCs w:val="24"/>
        </w:rPr>
        <w:t xml:space="preserve">(the “Receiving Party”) </w:t>
      </w:r>
      <w:r w:rsidRPr="0029451A">
        <w:rPr>
          <w:rFonts w:cstheme="minorHAnsi"/>
          <w:b w:val="0"/>
          <w:color w:val="auto"/>
          <w:szCs w:val="24"/>
        </w:rPr>
        <w:t xml:space="preserve">undertakes from the Effective date for a period of </w:t>
      </w:r>
      <w:r w:rsidRPr="0029451A">
        <w:rPr>
          <w:rFonts w:cstheme="minorHAnsi"/>
          <w:b w:val="0"/>
          <w:i/>
          <w:iCs/>
          <w:color w:val="auto"/>
          <w:szCs w:val="24"/>
          <w:highlight w:val="yellow"/>
        </w:rPr>
        <w:t>[Insert the desired duration of the confidentiality obligation</w:t>
      </w:r>
      <w:r w:rsidR="007F7F0F" w:rsidRPr="0029451A">
        <w:rPr>
          <w:rFonts w:cstheme="minorHAnsi"/>
          <w:b w:val="0"/>
          <w:i/>
          <w:iCs/>
          <w:color w:val="auto"/>
          <w:szCs w:val="24"/>
          <w:highlight w:val="yellow"/>
        </w:rPr>
        <w:t>, e.g. 10 years]</w:t>
      </w:r>
      <w:r w:rsidR="007F7F0F" w:rsidRPr="0029451A">
        <w:rPr>
          <w:rFonts w:cstheme="minorHAnsi"/>
          <w:b w:val="0"/>
          <w:i/>
          <w:iCs/>
          <w:color w:val="auto"/>
          <w:szCs w:val="24"/>
        </w:rPr>
        <w:t>:</w:t>
      </w:r>
    </w:p>
    <w:p w14:paraId="2EA8EFC1" w14:textId="6FA76096" w:rsidR="00CF6335" w:rsidRPr="0029451A" w:rsidRDefault="00CF6335" w:rsidP="007F7F0F">
      <w:pPr>
        <w:pStyle w:val="Style1"/>
        <w:numPr>
          <w:ilvl w:val="0"/>
          <w:numId w:val="32"/>
        </w:numPr>
        <w:jc w:val="both"/>
        <w:rPr>
          <w:rFonts w:cstheme="minorHAnsi"/>
          <w:b w:val="0"/>
          <w:color w:val="auto"/>
          <w:szCs w:val="24"/>
        </w:rPr>
      </w:pPr>
      <w:r w:rsidRPr="0029451A">
        <w:rPr>
          <w:rFonts w:cstheme="minorHAnsi"/>
          <w:b w:val="0"/>
          <w:color w:val="auto"/>
          <w:szCs w:val="24"/>
        </w:rPr>
        <w:t>use Confidential Information only for the purposes of this Agreement;</w:t>
      </w:r>
    </w:p>
    <w:p w14:paraId="2202877F" w14:textId="077B8821" w:rsidR="00CF6335" w:rsidRPr="0029451A" w:rsidRDefault="00CF6335" w:rsidP="007F7F0F">
      <w:pPr>
        <w:pStyle w:val="Style1"/>
        <w:numPr>
          <w:ilvl w:val="0"/>
          <w:numId w:val="32"/>
        </w:numPr>
        <w:jc w:val="both"/>
        <w:rPr>
          <w:rFonts w:cstheme="minorHAnsi"/>
          <w:b w:val="0"/>
          <w:color w:val="auto"/>
          <w:szCs w:val="24"/>
        </w:rPr>
      </w:pPr>
      <w:r w:rsidRPr="0029451A">
        <w:rPr>
          <w:rFonts w:cstheme="minorHAnsi"/>
          <w:b w:val="0"/>
          <w:color w:val="auto"/>
          <w:szCs w:val="24"/>
        </w:rPr>
        <w:t>disclose Confidential Information only to those of its employees, contractors</w:t>
      </w:r>
      <w:r w:rsidR="0029451A">
        <w:rPr>
          <w:rFonts w:cstheme="minorHAnsi"/>
          <w:b w:val="0"/>
          <w:color w:val="auto"/>
          <w:szCs w:val="24"/>
        </w:rPr>
        <w:t>,</w:t>
      </w:r>
      <w:r w:rsidRPr="0029451A">
        <w:rPr>
          <w:rFonts w:cstheme="minorHAnsi"/>
          <w:b w:val="0"/>
          <w:color w:val="auto"/>
          <w:szCs w:val="24"/>
        </w:rPr>
        <w:t xml:space="preserve"> and Sub-Licensees pursuant to this Agreement (if any) to whom and to the extent that such disclosure is reasonably necessary for the purposes of this Agreement; and </w:t>
      </w:r>
    </w:p>
    <w:p w14:paraId="7CC19D0E" w14:textId="29221928" w:rsidR="00BE7C31" w:rsidRPr="0029451A" w:rsidRDefault="00CF6335" w:rsidP="00BE7C31">
      <w:pPr>
        <w:pStyle w:val="Style1"/>
        <w:numPr>
          <w:ilvl w:val="0"/>
          <w:numId w:val="32"/>
        </w:numPr>
        <w:jc w:val="both"/>
        <w:rPr>
          <w:rFonts w:cstheme="minorHAnsi"/>
          <w:b w:val="0"/>
          <w:color w:val="auto"/>
          <w:szCs w:val="24"/>
        </w:rPr>
      </w:pPr>
      <w:r w:rsidRPr="0029451A">
        <w:rPr>
          <w:rFonts w:cstheme="minorHAnsi"/>
          <w:b w:val="0"/>
          <w:color w:val="auto"/>
          <w:szCs w:val="24"/>
        </w:rPr>
        <w:t>ensure that all those to whom disclosure of or access to Confidential Information has been given, including its officers, directors, employees</w:t>
      </w:r>
      <w:r w:rsidR="0029451A">
        <w:rPr>
          <w:rFonts w:cstheme="minorHAnsi"/>
          <w:b w:val="0"/>
          <w:color w:val="auto"/>
          <w:szCs w:val="24"/>
        </w:rPr>
        <w:t>,</w:t>
      </w:r>
      <w:r w:rsidRPr="0029451A">
        <w:rPr>
          <w:rFonts w:cstheme="minorHAnsi"/>
          <w:b w:val="0"/>
          <w:color w:val="auto"/>
          <w:szCs w:val="24"/>
        </w:rPr>
        <w:t xml:space="preserve"> and professional advisers, </w:t>
      </w:r>
      <w:r w:rsidRPr="0029451A">
        <w:rPr>
          <w:rFonts w:cstheme="minorHAnsi"/>
          <w:b w:val="0"/>
          <w:color w:val="auto"/>
          <w:szCs w:val="24"/>
        </w:rPr>
        <w:lastRenderedPageBreak/>
        <w:t>comply with the provisions of this Agreement, and the Receiving Party shall be liable to the disclosing party for any breach of this Agreement by any of the foregoing.</w:t>
      </w:r>
      <w:bookmarkEnd w:id="5"/>
    </w:p>
    <w:p w14:paraId="7B12B02A" w14:textId="0C121366" w:rsidR="00C650B4"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Payment</w:t>
      </w:r>
    </w:p>
    <w:p w14:paraId="29EA7233" w14:textId="06B248B8" w:rsidR="00CF6335" w:rsidRPr="0029451A" w:rsidRDefault="00CF6335" w:rsidP="007F7F0F">
      <w:pPr>
        <w:pStyle w:val="Style1"/>
        <w:numPr>
          <w:ilvl w:val="0"/>
          <w:numId w:val="0"/>
        </w:numPr>
        <w:jc w:val="both"/>
        <w:rPr>
          <w:rFonts w:cstheme="minorHAnsi"/>
          <w:b w:val="0"/>
          <w:color w:val="auto"/>
          <w:szCs w:val="24"/>
          <w:u w:val="single"/>
        </w:rPr>
      </w:pPr>
      <w:r w:rsidRPr="0029451A">
        <w:rPr>
          <w:rFonts w:cstheme="minorHAnsi"/>
          <w:b w:val="0"/>
          <w:color w:val="FF0000"/>
          <w:szCs w:val="24"/>
          <w:u w:val="single"/>
        </w:rPr>
        <w:t xml:space="preserve">If you want an </w:t>
      </w:r>
      <w:r w:rsidRPr="0029451A">
        <w:rPr>
          <w:rFonts w:cstheme="minorHAnsi"/>
          <w:bCs/>
          <w:color w:val="FF0000"/>
          <w:szCs w:val="24"/>
          <w:u w:val="single"/>
        </w:rPr>
        <w:t>initial payment</w:t>
      </w:r>
      <w:r w:rsidRPr="0029451A">
        <w:rPr>
          <w:rFonts w:cstheme="minorHAnsi"/>
          <w:b w:val="0"/>
          <w:color w:val="FF0000"/>
          <w:szCs w:val="24"/>
          <w:u w:val="single"/>
        </w:rPr>
        <w:t xml:space="preserve">, add the following paragraph: </w:t>
      </w:r>
    </w:p>
    <w:p w14:paraId="222BDEB4" w14:textId="705093D2" w:rsidR="00CF6335" w:rsidRPr="0029451A" w:rsidRDefault="00CF6335" w:rsidP="007F7F0F">
      <w:pPr>
        <w:pStyle w:val="Style1"/>
        <w:numPr>
          <w:ilvl w:val="0"/>
          <w:numId w:val="0"/>
        </w:numPr>
        <w:jc w:val="both"/>
        <w:rPr>
          <w:rFonts w:cstheme="minorHAnsi"/>
          <w:b w:val="0"/>
          <w:color w:val="000000" w:themeColor="text1"/>
          <w:szCs w:val="24"/>
        </w:rPr>
      </w:pPr>
      <w:r w:rsidRPr="0029451A">
        <w:rPr>
          <w:rFonts w:cstheme="minorHAnsi"/>
          <w:b w:val="0"/>
          <w:color w:val="000000" w:themeColor="text1"/>
          <w:szCs w:val="24"/>
        </w:rPr>
        <w:t>“</w:t>
      </w:r>
      <w:r w:rsidR="003C400F" w:rsidRPr="0029451A">
        <w:rPr>
          <w:rFonts w:cstheme="minorHAnsi"/>
          <w:b w:val="0"/>
          <w:color w:val="000000" w:themeColor="text1"/>
          <w:szCs w:val="24"/>
        </w:rPr>
        <w:t>The</w:t>
      </w:r>
      <w:r w:rsidRPr="0029451A">
        <w:rPr>
          <w:rFonts w:cstheme="minorHAnsi"/>
          <w:b w:val="0"/>
          <w:color w:val="000000" w:themeColor="text1"/>
          <w:szCs w:val="24"/>
        </w:rPr>
        <w:t xml:space="preserve"> Licensee shall pay the Licensor </w:t>
      </w:r>
      <w:r w:rsidR="0029451A">
        <w:rPr>
          <w:rFonts w:cstheme="minorHAnsi"/>
          <w:b w:val="0"/>
          <w:color w:val="000000" w:themeColor="text1"/>
          <w:szCs w:val="24"/>
        </w:rPr>
        <w:t>a</w:t>
      </w:r>
      <w:r w:rsidRPr="0029451A">
        <w:rPr>
          <w:rFonts w:cstheme="minorHAnsi"/>
          <w:b w:val="0"/>
          <w:color w:val="000000" w:themeColor="text1"/>
          <w:szCs w:val="24"/>
        </w:rPr>
        <w:t xml:space="preserve"> non-refundable payment of</w:t>
      </w:r>
      <w:r w:rsidRPr="0029451A">
        <w:rPr>
          <w:rFonts w:cstheme="minorHAnsi"/>
          <w:b w:val="0"/>
          <w:i/>
          <w:iCs/>
          <w:color w:val="000000" w:themeColor="text1"/>
          <w:szCs w:val="24"/>
        </w:rPr>
        <w:t xml:space="preserve"> </w:t>
      </w:r>
      <w:r w:rsidRPr="0029451A">
        <w:rPr>
          <w:rFonts w:cstheme="minorHAnsi"/>
          <w:b w:val="0"/>
          <w:i/>
          <w:iCs/>
          <w:color w:val="000000" w:themeColor="text1"/>
          <w:szCs w:val="24"/>
          <w:highlight w:val="yellow"/>
        </w:rPr>
        <w:t>[Insert desired amount and currency, e.g. XXX AED]</w:t>
      </w:r>
      <w:r w:rsidRPr="0029451A">
        <w:rPr>
          <w:rFonts w:cstheme="minorHAnsi"/>
          <w:b w:val="0"/>
          <w:color w:val="000000" w:themeColor="text1"/>
          <w:szCs w:val="24"/>
        </w:rPr>
        <w:t xml:space="preserve"> which shall be an advance against </w:t>
      </w:r>
      <w:proofErr w:type="gramStart"/>
      <w:r w:rsidRPr="0029451A">
        <w:rPr>
          <w:rFonts w:cstheme="minorHAnsi"/>
          <w:b w:val="0"/>
          <w:color w:val="000000" w:themeColor="text1"/>
          <w:szCs w:val="24"/>
        </w:rPr>
        <w:t>royalties</w:t>
      </w:r>
      <w:proofErr w:type="gramEnd"/>
      <w:r w:rsidRPr="0029451A">
        <w:rPr>
          <w:rFonts w:cstheme="minorHAnsi"/>
          <w:b w:val="0"/>
          <w:color w:val="000000" w:themeColor="text1"/>
          <w:szCs w:val="24"/>
        </w:rPr>
        <w:t xml:space="preserve"> dues with </w:t>
      </w:r>
      <w:r w:rsidRPr="0029451A">
        <w:rPr>
          <w:rFonts w:cstheme="minorHAnsi"/>
          <w:b w:val="0"/>
          <w:i/>
          <w:iCs/>
          <w:color w:val="000000" w:themeColor="text1"/>
          <w:szCs w:val="24"/>
          <w:highlight w:val="yellow"/>
        </w:rPr>
        <w:t>[Insert duration]</w:t>
      </w:r>
      <w:r w:rsidRPr="0029451A">
        <w:rPr>
          <w:rFonts w:cstheme="minorHAnsi"/>
          <w:b w:val="0"/>
          <w:i/>
          <w:iCs/>
          <w:color w:val="000000" w:themeColor="text1"/>
          <w:szCs w:val="24"/>
        </w:rPr>
        <w:t xml:space="preserve"> </w:t>
      </w:r>
      <w:r w:rsidRPr="0029451A">
        <w:rPr>
          <w:rFonts w:cstheme="minorHAnsi"/>
          <w:b w:val="0"/>
          <w:color w:val="000000" w:themeColor="text1"/>
          <w:szCs w:val="24"/>
        </w:rPr>
        <w:t>days of the Effective date.”</w:t>
      </w:r>
    </w:p>
    <w:p w14:paraId="080B6082" w14:textId="77777777" w:rsidR="00CF6335" w:rsidRPr="0029451A" w:rsidRDefault="00CF6335" w:rsidP="007F7F0F">
      <w:pPr>
        <w:pStyle w:val="Style1"/>
        <w:numPr>
          <w:ilvl w:val="0"/>
          <w:numId w:val="0"/>
        </w:numPr>
        <w:jc w:val="both"/>
        <w:rPr>
          <w:rFonts w:cstheme="minorHAnsi"/>
          <w:b w:val="0"/>
          <w:color w:val="000000" w:themeColor="text1"/>
          <w:szCs w:val="24"/>
        </w:rPr>
      </w:pPr>
    </w:p>
    <w:p w14:paraId="378208C9" w14:textId="77777777" w:rsidR="00CF6335" w:rsidRPr="0029451A" w:rsidRDefault="00CF6335" w:rsidP="007F7F0F">
      <w:pPr>
        <w:pStyle w:val="Style1"/>
        <w:numPr>
          <w:ilvl w:val="0"/>
          <w:numId w:val="0"/>
        </w:numPr>
        <w:jc w:val="both"/>
        <w:rPr>
          <w:rFonts w:cstheme="minorHAnsi"/>
          <w:b w:val="0"/>
          <w:color w:val="FF0000"/>
          <w:szCs w:val="24"/>
          <w:u w:val="single"/>
        </w:rPr>
      </w:pPr>
      <w:r w:rsidRPr="0029451A">
        <w:rPr>
          <w:rFonts w:cstheme="minorHAnsi"/>
          <w:b w:val="0"/>
          <w:color w:val="FF0000"/>
          <w:szCs w:val="24"/>
          <w:u w:val="single"/>
        </w:rPr>
        <w:t>If you want several payments based on defined milestones, add the following paragraph:</w:t>
      </w:r>
    </w:p>
    <w:p w14:paraId="1297CB48" w14:textId="7D64A544" w:rsidR="00CF6335" w:rsidRPr="0029451A" w:rsidRDefault="00CF6335" w:rsidP="007F7F0F">
      <w:pPr>
        <w:pStyle w:val="Style1"/>
        <w:numPr>
          <w:ilvl w:val="0"/>
          <w:numId w:val="0"/>
        </w:numPr>
        <w:jc w:val="both"/>
        <w:rPr>
          <w:rFonts w:cstheme="minorHAnsi"/>
          <w:b w:val="0"/>
          <w:color w:val="000000" w:themeColor="text1"/>
          <w:szCs w:val="24"/>
        </w:rPr>
      </w:pPr>
      <w:r w:rsidRPr="0029451A">
        <w:rPr>
          <w:rFonts w:cstheme="minorHAnsi"/>
          <w:b w:val="0"/>
          <w:color w:val="000000" w:themeColor="text1"/>
          <w:szCs w:val="24"/>
        </w:rPr>
        <w:t>“Upon achievement of each of the milestone events set out in the following table, the Licensee shall pay to the Licensor the amount(s) set out next to such milestone event, as defined in the following table:”</w:t>
      </w:r>
    </w:p>
    <w:p w14:paraId="645E4ED6" w14:textId="77777777" w:rsidR="00CF6335" w:rsidRPr="0029451A" w:rsidRDefault="00CF6335" w:rsidP="007F7F0F">
      <w:pPr>
        <w:pStyle w:val="Style1"/>
        <w:numPr>
          <w:ilvl w:val="0"/>
          <w:numId w:val="0"/>
        </w:numPr>
        <w:jc w:val="both"/>
        <w:rPr>
          <w:rFonts w:cstheme="minorHAnsi"/>
          <w:b w:val="0"/>
          <w:color w:val="000000" w:themeColor="text1"/>
          <w:szCs w:val="24"/>
        </w:rPr>
      </w:pPr>
    </w:p>
    <w:tbl>
      <w:tblPr>
        <w:tblStyle w:val="TableGrid"/>
        <w:tblW w:w="0" w:type="auto"/>
        <w:tblLook w:val="04A0" w:firstRow="1" w:lastRow="0" w:firstColumn="1" w:lastColumn="0" w:noHBand="0" w:noVBand="1"/>
      </w:tblPr>
      <w:tblGrid>
        <w:gridCol w:w="4540"/>
        <w:gridCol w:w="4520"/>
      </w:tblGrid>
      <w:tr w:rsidR="00CF6335" w:rsidRPr="0029451A" w14:paraId="1E591C0A" w14:textId="77777777" w:rsidTr="00CF6335">
        <w:tc>
          <w:tcPr>
            <w:tcW w:w="5228" w:type="dxa"/>
            <w:shd w:val="clear" w:color="auto" w:fill="C46761"/>
          </w:tcPr>
          <w:p w14:paraId="1103651A" w14:textId="77777777" w:rsidR="00CF6335" w:rsidRPr="0029451A" w:rsidRDefault="00CF6335" w:rsidP="007F7F0F">
            <w:pPr>
              <w:pStyle w:val="Style1"/>
              <w:numPr>
                <w:ilvl w:val="0"/>
                <w:numId w:val="0"/>
              </w:numPr>
              <w:jc w:val="both"/>
              <w:rPr>
                <w:rFonts w:cstheme="minorHAnsi"/>
                <w:b w:val="0"/>
                <w:color w:val="FFFFFF" w:themeColor="background1"/>
                <w:szCs w:val="24"/>
              </w:rPr>
            </w:pPr>
            <w:r w:rsidRPr="0029451A">
              <w:rPr>
                <w:rFonts w:cstheme="minorHAnsi"/>
                <w:b w:val="0"/>
                <w:color w:val="FFFFFF" w:themeColor="background1"/>
                <w:szCs w:val="24"/>
              </w:rPr>
              <w:t>Milestone event</w:t>
            </w:r>
          </w:p>
        </w:tc>
        <w:tc>
          <w:tcPr>
            <w:tcW w:w="5228" w:type="dxa"/>
            <w:shd w:val="clear" w:color="auto" w:fill="C46761"/>
          </w:tcPr>
          <w:p w14:paraId="4A4A4580" w14:textId="77777777" w:rsidR="00CF6335" w:rsidRPr="0029451A" w:rsidRDefault="00CF6335" w:rsidP="007F7F0F">
            <w:pPr>
              <w:pStyle w:val="Style1"/>
              <w:numPr>
                <w:ilvl w:val="0"/>
                <w:numId w:val="0"/>
              </w:numPr>
              <w:jc w:val="both"/>
              <w:rPr>
                <w:rFonts w:cstheme="minorHAnsi"/>
                <w:b w:val="0"/>
                <w:color w:val="FFFFFF" w:themeColor="background1"/>
                <w:szCs w:val="24"/>
              </w:rPr>
            </w:pPr>
            <w:r w:rsidRPr="0029451A">
              <w:rPr>
                <w:rFonts w:cstheme="minorHAnsi"/>
                <w:b w:val="0"/>
                <w:color w:val="FFFFFF" w:themeColor="background1"/>
                <w:szCs w:val="24"/>
              </w:rPr>
              <w:t>Amount to be paid</w:t>
            </w:r>
          </w:p>
        </w:tc>
      </w:tr>
      <w:tr w:rsidR="00CF6335" w:rsidRPr="0029451A" w14:paraId="7726F999" w14:textId="77777777" w:rsidTr="002C69BD">
        <w:tc>
          <w:tcPr>
            <w:tcW w:w="5228" w:type="dxa"/>
          </w:tcPr>
          <w:p w14:paraId="5B956B9F" w14:textId="77777777" w:rsidR="00CF6335" w:rsidRPr="0029451A" w:rsidRDefault="00CF6335" w:rsidP="007F7F0F">
            <w:pPr>
              <w:pStyle w:val="Style1"/>
              <w:numPr>
                <w:ilvl w:val="0"/>
                <w:numId w:val="0"/>
              </w:numPr>
              <w:jc w:val="both"/>
              <w:rPr>
                <w:rFonts w:cstheme="minorHAnsi"/>
                <w:b w:val="0"/>
                <w:color w:val="000000" w:themeColor="text1"/>
                <w:szCs w:val="24"/>
              </w:rPr>
            </w:pPr>
            <w:r w:rsidRPr="0029451A">
              <w:rPr>
                <w:rFonts w:cstheme="minorHAnsi"/>
                <w:b w:val="0"/>
                <w:i/>
                <w:iCs/>
                <w:color w:val="000000" w:themeColor="text1"/>
                <w:szCs w:val="24"/>
                <w:highlight w:val="yellow"/>
              </w:rPr>
              <w:t>[Insert milestone]</w:t>
            </w:r>
          </w:p>
        </w:tc>
        <w:tc>
          <w:tcPr>
            <w:tcW w:w="5228" w:type="dxa"/>
          </w:tcPr>
          <w:p w14:paraId="0E4E9140" w14:textId="77777777" w:rsidR="00CF6335" w:rsidRPr="0029451A" w:rsidRDefault="00CF6335" w:rsidP="007F7F0F">
            <w:pPr>
              <w:pStyle w:val="Style1"/>
              <w:numPr>
                <w:ilvl w:val="0"/>
                <w:numId w:val="0"/>
              </w:numPr>
              <w:jc w:val="both"/>
              <w:rPr>
                <w:rFonts w:cstheme="minorHAnsi"/>
                <w:b w:val="0"/>
                <w:color w:val="000000" w:themeColor="text1"/>
                <w:szCs w:val="24"/>
              </w:rPr>
            </w:pPr>
            <w:r w:rsidRPr="0029451A">
              <w:rPr>
                <w:rFonts w:cstheme="minorHAnsi"/>
                <w:b w:val="0"/>
                <w:i/>
                <w:iCs/>
                <w:color w:val="000000" w:themeColor="text1"/>
                <w:szCs w:val="24"/>
                <w:highlight w:val="yellow"/>
              </w:rPr>
              <w:t>[Insert desired amount and currency</w:t>
            </w:r>
            <w:r w:rsidRPr="0029451A">
              <w:rPr>
                <w:rFonts w:cstheme="minorHAnsi"/>
                <w:b w:val="0"/>
                <w:i/>
                <w:iCs/>
                <w:color w:val="000000" w:themeColor="text1"/>
                <w:szCs w:val="24"/>
              </w:rPr>
              <w:t>]</w:t>
            </w:r>
          </w:p>
        </w:tc>
      </w:tr>
      <w:tr w:rsidR="00CF6335" w:rsidRPr="0029451A" w14:paraId="543E172C" w14:textId="77777777" w:rsidTr="002C69BD">
        <w:tc>
          <w:tcPr>
            <w:tcW w:w="5228" w:type="dxa"/>
          </w:tcPr>
          <w:p w14:paraId="2D424903" w14:textId="77777777" w:rsidR="00CF6335" w:rsidRPr="0029451A" w:rsidRDefault="00CF6335" w:rsidP="007F7F0F">
            <w:pPr>
              <w:pStyle w:val="Style1"/>
              <w:numPr>
                <w:ilvl w:val="0"/>
                <w:numId w:val="0"/>
              </w:numPr>
              <w:jc w:val="both"/>
              <w:rPr>
                <w:rFonts w:cstheme="minorHAnsi"/>
                <w:b w:val="0"/>
                <w:color w:val="000000" w:themeColor="text1"/>
                <w:szCs w:val="24"/>
              </w:rPr>
            </w:pPr>
          </w:p>
        </w:tc>
        <w:tc>
          <w:tcPr>
            <w:tcW w:w="5228" w:type="dxa"/>
          </w:tcPr>
          <w:p w14:paraId="62F7B741" w14:textId="77777777" w:rsidR="00CF6335" w:rsidRPr="0029451A" w:rsidRDefault="00CF6335" w:rsidP="007F7F0F">
            <w:pPr>
              <w:pStyle w:val="Style1"/>
              <w:numPr>
                <w:ilvl w:val="0"/>
                <w:numId w:val="0"/>
              </w:numPr>
              <w:jc w:val="both"/>
              <w:rPr>
                <w:rFonts w:cstheme="minorHAnsi"/>
                <w:b w:val="0"/>
                <w:color w:val="000000" w:themeColor="text1"/>
                <w:szCs w:val="24"/>
              </w:rPr>
            </w:pPr>
          </w:p>
        </w:tc>
      </w:tr>
      <w:tr w:rsidR="00CF6335" w:rsidRPr="0029451A" w14:paraId="6F31F4A3" w14:textId="77777777" w:rsidTr="002C69BD">
        <w:tc>
          <w:tcPr>
            <w:tcW w:w="5228" w:type="dxa"/>
          </w:tcPr>
          <w:p w14:paraId="6D0BD5AA" w14:textId="77777777" w:rsidR="00CF6335" w:rsidRPr="0029451A" w:rsidRDefault="00CF6335" w:rsidP="007F7F0F">
            <w:pPr>
              <w:pStyle w:val="Style1"/>
              <w:numPr>
                <w:ilvl w:val="0"/>
                <w:numId w:val="0"/>
              </w:numPr>
              <w:jc w:val="both"/>
              <w:rPr>
                <w:rFonts w:cstheme="minorHAnsi"/>
                <w:b w:val="0"/>
                <w:color w:val="000000" w:themeColor="text1"/>
                <w:szCs w:val="24"/>
              </w:rPr>
            </w:pPr>
          </w:p>
        </w:tc>
        <w:tc>
          <w:tcPr>
            <w:tcW w:w="5228" w:type="dxa"/>
          </w:tcPr>
          <w:p w14:paraId="7A10BD0F" w14:textId="77777777" w:rsidR="00CF6335" w:rsidRPr="0029451A" w:rsidRDefault="00CF6335" w:rsidP="007F7F0F">
            <w:pPr>
              <w:pStyle w:val="Style1"/>
              <w:numPr>
                <w:ilvl w:val="0"/>
                <w:numId w:val="0"/>
              </w:numPr>
              <w:jc w:val="both"/>
              <w:rPr>
                <w:rFonts w:cstheme="minorHAnsi"/>
                <w:b w:val="0"/>
                <w:color w:val="000000" w:themeColor="text1"/>
                <w:szCs w:val="24"/>
              </w:rPr>
            </w:pPr>
          </w:p>
        </w:tc>
      </w:tr>
    </w:tbl>
    <w:p w14:paraId="6A830BB8" w14:textId="77777777" w:rsidR="00CF6335" w:rsidRPr="0029451A" w:rsidRDefault="00CF6335" w:rsidP="007F7F0F">
      <w:pPr>
        <w:pStyle w:val="Style1"/>
        <w:numPr>
          <w:ilvl w:val="0"/>
          <w:numId w:val="0"/>
        </w:numPr>
        <w:jc w:val="both"/>
        <w:rPr>
          <w:rFonts w:cstheme="minorHAnsi"/>
          <w:b w:val="0"/>
          <w:color w:val="000000" w:themeColor="text1"/>
          <w:szCs w:val="24"/>
        </w:rPr>
      </w:pPr>
    </w:p>
    <w:p w14:paraId="40659172" w14:textId="77777777" w:rsidR="00CF6335" w:rsidRPr="0029451A" w:rsidRDefault="00CF6335" w:rsidP="007F7F0F">
      <w:pPr>
        <w:pStyle w:val="Style1"/>
        <w:numPr>
          <w:ilvl w:val="0"/>
          <w:numId w:val="0"/>
        </w:numPr>
        <w:jc w:val="both"/>
        <w:rPr>
          <w:rFonts w:cstheme="minorHAnsi"/>
          <w:b w:val="0"/>
          <w:color w:val="FF0000"/>
          <w:szCs w:val="24"/>
          <w:u w:val="single"/>
        </w:rPr>
      </w:pPr>
      <w:bookmarkStart w:id="6" w:name="_Hlk143697210"/>
      <w:r w:rsidRPr="0029451A">
        <w:rPr>
          <w:rFonts w:cstheme="minorHAnsi"/>
          <w:b w:val="0"/>
          <w:color w:val="FF0000"/>
          <w:szCs w:val="24"/>
          <w:u w:val="single"/>
        </w:rPr>
        <w:t xml:space="preserve">If you want </w:t>
      </w:r>
      <w:r w:rsidRPr="0029451A">
        <w:rPr>
          <w:rFonts w:cstheme="minorHAnsi"/>
          <w:bCs/>
          <w:color w:val="FF0000"/>
          <w:szCs w:val="24"/>
          <w:u w:val="single"/>
        </w:rPr>
        <w:t xml:space="preserve"> </w:t>
      </w:r>
      <w:r w:rsidRPr="0029451A">
        <w:rPr>
          <w:rFonts w:cstheme="minorHAnsi"/>
          <w:b w:val="0"/>
          <w:color w:val="FF0000"/>
          <w:szCs w:val="24"/>
          <w:u w:val="single"/>
        </w:rPr>
        <w:t>royalties to be based on</w:t>
      </w:r>
      <w:r w:rsidRPr="0029451A">
        <w:rPr>
          <w:rFonts w:cstheme="minorHAnsi"/>
          <w:bCs/>
          <w:color w:val="FF0000"/>
          <w:szCs w:val="24"/>
          <w:u w:val="single"/>
        </w:rPr>
        <w:t xml:space="preserve"> Net Sales</w:t>
      </w:r>
      <w:r w:rsidRPr="0029451A">
        <w:rPr>
          <w:rFonts w:cstheme="minorHAnsi"/>
          <w:b w:val="0"/>
          <w:color w:val="FF0000"/>
          <w:szCs w:val="24"/>
          <w:u w:val="single"/>
        </w:rPr>
        <w:t>, add the following paragraph:</w:t>
      </w:r>
    </w:p>
    <w:p w14:paraId="1389A912" w14:textId="6A43F4BA"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w:t>
      </w:r>
      <w:r w:rsidR="003C400F" w:rsidRPr="0029451A">
        <w:rPr>
          <w:rFonts w:cstheme="minorHAnsi"/>
          <w:b w:val="0"/>
          <w:color w:val="auto"/>
          <w:szCs w:val="24"/>
        </w:rPr>
        <w:t>The</w:t>
      </w:r>
      <w:r w:rsidRPr="0029451A">
        <w:rPr>
          <w:rFonts w:cstheme="minorHAnsi"/>
          <w:b w:val="0"/>
          <w:color w:val="auto"/>
          <w:szCs w:val="24"/>
        </w:rPr>
        <w:t xml:space="preserve"> Licensee shall pay the Licensor a royalty of</w:t>
      </w:r>
      <w:r w:rsidRPr="0029451A">
        <w:rPr>
          <w:rFonts w:cstheme="minorHAnsi"/>
          <w:b w:val="0"/>
          <w:i/>
          <w:iCs/>
          <w:color w:val="auto"/>
          <w:szCs w:val="24"/>
        </w:rPr>
        <w:t xml:space="preserve"> </w:t>
      </w:r>
      <w:r w:rsidRPr="0029451A">
        <w:rPr>
          <w:rFonts w:cstheme="minorHAnsi"/>
          <w:b w:val="0"/>
          <w:i/>
          <w:iCs/>
          <w:color w:val="auto"/>
          <w:szCs w:val="24"/>
          <w:highlight w:val="yellow"/>
        </w:rPr>
        <w:t>[Write desired percentage in letters]</w:t>
      </w:r>
      <w:r w:rsidRPr="0029451A">
        <w:rPr>
          <w:rFonts w:cstheme="minorHAnsi"/>
          <w:b w:val="0"/>
          <w:i/>
          <w:iCs/>
          <w:color w:val="auto"/>
          <w:szCs w:val="24"/>
        </w:rPr>
        <w:t xml:space="preserve"> </w:t>
      </w:r>
      <w:r w:rsidRPr="0029451A">
        <w:rPr>
          <w:rFonts w:cstheme="minorHAnsi"/>
          <w:b w:val="0"/>
          <w:color w:val="auto"/>
          <w:szCs w:val="24"/>
        </w:rPr>
        <w:t>percent (</w:t>
      </w:r>
      <w:r w:rsidRPr="0029451A">
        <w:rPr>
          <w:rFonts w:cstheme="minorHAnsi"/>
          <w:b w:val="0"/>
          <w:i/>
          <w:iCs/>
          <w:color w:val="auto"/>
          <w:szCs w:val="24"/>
          <w:highlight w:val="yellow"/>
        </w:rPr>
        <w:t>[Write desired percentage in number]</w:t>
      </w:r>
      <w:r w:rsidRPr="0029451A">
        <w:rPr>
          <w:rFonts w:cstheme="minorHAnsi"/>
          <w:b w:val="0"/>
          <w:i/>
          <w:iCs/>
          <w:color w:val="auto"/>
          <w:szCs w:val="24"/>
        </w:rPr>
        <w:t xml:space="preserve"> </w:t>
      </w:r>
      <w:r w:rsidRPr="0029451A">
        <w:rPr>
          <w:rFonts w:cstheme="minorHAnsi"/>
          <w:b w:val="0"/>
          <w:color w:val="auto"/>
          <w:szCs w:val="24"/>
        </w:rPr>
        <w:t xml:space="preserve">%) of the Net Sales Value of all </w:t>
      </w:r>
      <w:r w:rsidR="00C646AB" w:rsidRPr="0029451A">
        <w:rPr>
          <w:rFonts w:cstheme="minorHAnsi"/>
          <w:b w:val="0"/>
          <w:color w:val="auto"/>
          <w:szCs w:val="24"/>
        </w:rPr>
        <w:t>licensed p</w:t>
      </w:r>
      <w:r w:rsidRPr="0029451A">
        <w:rPr>
          <w:rFonts w:cstheme="minorHAnsi"/>
          <w:b w:val="0"/>
          <w:color w:val="auto"/>
          <w:szCs w:val="24"/>
        </w:rPr>
        <w:t>roducts</w:t>
      </w:r>
      <w:r w:rsidR="00C646AB" w:rsidRPr="0029451A">
        <w:rPr>
          <w:rFonts w:cstheme="minorHAnsi"/>
          <w:b w:val="0"/>
          <w:color w:val="auto"/>
          <w:szCs w:val="24"/>
        </w:rPr>
        <w:t xml:space="preserve"> covered by the Intellectual Property Rights</w:t>
      </w:r>
      <w:r w:rsidRPr="0029451A">
        <w:rPr>
          <w:rFonts w:cstheme="minorHAnsi"/>
          <w:b w:val="0"/>
          <w:color w:val="auto"/>
          <w:szCs w:val="24"/>
        </w:rPr>
        <w:t>, or any part thereof, sold or otherwise supplied by Licensee.</w:t>
      </w:r>
    </w:p>
    <w:p w14:paraId="2327C52C" w14:textId="6DF2568E" w:rsidR="00CF6335" w:rsidRPr="0029451A" w:rsidRDefault="00CF6335" w:rsidP="007F7F0F">
      <w:pPr>
        <w:pStyle w:val="Style1"/>
        <w:numPr>
          <w:ilvl w:val="0"/>
          <w:numId w:val="0"/>
        </w:numPr>
        <w:jc w:val="both"/>
        <w:rPr>
          <w:rFonts w:cstheme="minorHAnsi"/>
          <w:b w:val="0"/>
          <w:i/>
          <w:iCs/>
          <w:color w:val="auto"/>
          <w:szCs w:val="24"/>
        </w:rPr>
      </w:pPr>
      <w:r w:rsidRPr="0029451A">
        <w:rPr>
          <w:rFonts w:cstheme="minorHAnsi"/>
          <w:b w:val="0"/>
          <w:color w:val="auto"/>
          <w:szCs w:val="24"/>
        </w:rPr>
        <w:t>Royalties due under this Agreement shall be paid within</w:t>
      </w:r>
      <w:r w:rsidRPr="0029451A">
        <w:rPr>
          <w:rFonts w:cstheme="minorHAnsi"/>
          <w:b w:val="0"/>
          <w:i/>
          <w:iCs/>
          <w:color w:val="auto"/>
          <w:szCs w:val="24"/>
        </w:rPr>
        <w:t xml:space="preserve"> </w:t>
      </w:r>
      <w:r w:rsidRPr="0029451A">
        <w:rPr>
          <w:rFonts w:cstheme="minorHAnsi"/>
          <w:b w:val="0"/>
          <w:i/>
          <w:iCs/>
          <w:color w:val="auto"/>
          <w:szCs w:val="24"/>
          <w:highlight w:val="yellow"/>
        </w:rPr>
        <w:t>[Insert delay, e.g. “thirty (30) days of the end of each quarter ending on 31 March, 30 June, 30 September</w:t>
      </w:r>
      <w:r w:rsidR="0029451A">
        <w:rPr>
          <w:rFonts w:cstheme="minorHAnsi"/>
          <w:b w:val="0"/>
          <w:i/>
          <w:iCs/>
          <w:color w:val="auto"/>
          <w:szCs w:val="24"/>
          <w:highlight w:val="yellow"/>
        </w:rPr>
        <w:t>,</w:t>
      </w:r>
      <w:r w:rsidRPr="0029451A">
        <w:rPr>
          <w:rFonts w:cstheme="minorHAnsi"/>
          <w:b w:val="0"/>
          <w:i/>
          <w:iCs/>
          <w:color w:val="auto"/>
          <w:szCs w:val="24"/>
          <w:highlight w:val="yellow"/>
        </w:rPr>
        <w:t xml:space="preserve"> and 31 December, in respect of sales or other supplies </w:t>
      </w:r>
      <w:r w:rsidR="00C646AB" w:rsidRPr="0029451A">
        <w:rPr>
          <w:rFonts w:cstheme="minorHAnsi"/>
          <w:b w:val="0"/>
          <w:i/>
          <w:iCs/>
          <w:color w:val="auto"/>
          <w:szCs w:val="24"/>
          <w:highlight w:val="yellow"/>
        </w:rPr>
        <w:t xml:space="preserve">of </w:t>
      </w:r>
      <w:r w:rsidR="00C646AB" w:rsidRPr="0029451A">
        <w:rPr>
          <w:rFonts w:cstheme="minorHAnsi"/>
          <w:b w:val="0"/>
          <w:color w:val="auto"/>
          <w:szCs w:val="24"/>
          <w:highlight w:val="yellow"/>
        </w:rPr>
        <w:t>licensed products covered by the Intellectual Property Rights</w:t>
      </w:r>
      <w:r w:rsidRPr="0029451A">
        <w:rPr>
          <w:rFonts w:cstheme="minorHAnsi"/>
          <w:b w:val="0"/>
          <w:i/>
          <w:iCs/>
          <w:color w:val="auto"/>
          <w:szCs w:val="24"/>
          <w:highlight w:val="yellow"/>
        </w:rPr>
        <w:t xml:space="preserve"> made and Net Receipts generated during such quarter and within thirty (30) days of the termination of this Agreement]</w:t>
      </w:r>
      <w:r w:rsidRPr="0029451A">
        <w:rPr>
          <w:rFonts w:cstheme="minorHAnsi"/>
          <w:b w:val="0"/>
          <w:i/>
          <w:iCs/>
          <w:color w:val="auto"/>
          <w:szCs w:val="24"/>
        </w:rPr>
        <w:t>.</w:t>
      </w:r>
    </w:p>
    <w:p w14:paraId="47C3F436" w14:textId="04EF6B6B"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i/>
          <w:iCs/>
          <w:color w:val="auto"/>
          <w:szCs w:val="24"/>
        </w:rPr>
        <w:t>The Licensee shall keep an up-to-date record of the quantity, description</w:t>
      </w:r>
      <w:r w:rsidR="0029451A">
        <w:rPr>
          <w:rFonts w:cstheme="minorHAnsi"/>
          <w:b w:val="0"/>
          <w:i/>
          <w:iCs/>
          <w:color w:val="auto"/>
          <w:szCs w:val="24"/>
        </w:rPr>
        <w:t>,</w:t>
      </w:r>
      <w:r w:rsidRPr="0029451A">
        <w:rPr>
          <w:rFonts w:cstheme="minorHAnsi"/>
          <w:b w:val="0"/>
          <w:i/>
          <w:iCs/>
          <w:color w:val="auto"/>
          <w:szCs w:val="24"/>
        </w:rPr>
        <w:t xml:space="preserve"> and value of products or revenues generated through the licensed Intellectual Property Rights.”</w:t>
      </w:r>
    </w:p>
    <w:p w14:paraId="437CA38B" w14:textId="77777777" w:rsidR="00CF6335" w:rsidRPr="0029451A" w:rsidRDefault="00CF6335" w:rsidP="007F7F0F">
      <w:pPr>
        <w:pStyle w:val="Style1"/>
        <w:numPr>
          <w:ilvl w:val="0"/>
          <w:numId w:val="0"/>
        </w:numPr>
        <w:jc w:val="both"/>
        <w:rPr>
          <w:rFonts w:cstheme="minorHAnsi"/>
          <w:b w:val="0"/>
          <w:color w:val="auto"/>
          <w:szCs w:val="24"/>
        </w:rPr>
      </w:pPr>
    </w:p>
    <w:p w14:paraId="1F9AE2DD" w14:textId="77777777" w:rsidR="00CF6335" w:rsidRPr="0029451A" w:rsidRDefault="00CF6335" w:rsidP="007F7F0F">
      <w:pPr>
        <w:pStyle w:val="Style1"/>
        <w:numPr>
          <w:ilvl w:val="0"/>
          <w:numId w:val="0"/>
        </w:numPr>
        <w:jc w:val="both"/>
        <w:rPr>
          <w:rFonts w:cstheme="minorHAnsi"/>
          <w:b w:val="0"/>
          <w:color w:val="FF0000"/>
          <w:szCs w:val="24"/>
          <w:u w:val="single"/>
        </w:rPr>
      </w:pPr>
      <w:r w:rsidRPr="0029451A">
        <w:rPr>
          <w:rFonts w:cstheme="minorHAnsi"/>
          <w:b w:val="0"/>
          <w:color w:val="FF0000"/>
          <w:szCs w:val="24"/>
          <w:u w:val="single"/>
        </w:rPr>
        <w:t>If you want the</w:t>
      </w:r>
      <w:r w:rsidRPr="0029451A">
        <w:rPr>
          <w:rFonts w:cstheme="minorHAnsi"/>
          <w:bCs/>
          <w:color w:val="FF0000"/>
          <w:szCs w:val="24"/>
          <w:u w:val="single"/>
        </w:rPr>
        <w:t xml:space="preserve"> </w:t>
      </w:r>
      <w:r w:rsidRPr="0029451A">
        <w:rPr>
          <w:rFonts w:cstheme="minorHAnsi"/>
          <w:b w:val="0"/>
          <w:color w:val="FF0000"/>
          <w:szCs w:val="24"/>
          <w:u w:val="single"/>
        </w:rPr>
        <w:t>royalties to be based on</w:t>
      </w:r>
      <w:r w:rsidRPr="0029451A">
        <w:rPr>
          <w:rFonts w:cstheme="minorHAnsi"/>
          <w:bCs/>
          <w:color w:val="FF0000"/>
          <w:szCs w:val="24"/>
          <w:u w:val="single"/>
        </w:rPr>
        <w:t xml:space="preserve"> Net Receipt</w:t>
      </w:r>
      <w:r w:rsidRPr="0029451A">
        <w:rPr>
          <w:rFonts w:cstheme="minorHAnsi"/>
          <w:b w:val="0"/>
          <w:color w:val="FF0000"/>
          <w:szCs w:val="24"/>
          <w:u w:val="single"/>
        </w:rPr>
        <w:t>, add the following paragraph:</w:t>
      </w:r>
    </w:p>
    <w:p w14:paraId="13FE0A2F" w14:textId="2D0CDD99"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w:t>
      </w:r>
      <w:r w:rsidR="003C400F" w:rsidRPr="0029451A">
        <w:rPr>
          <w:rFonts w:cstheme="minorHAnsi"/>
          <w:b w:val="0"/>
          <w:color w:val="auto"/>
          <w:szCs w:val="24"/>
        </w:rPr>
        <w:t>The</w:t>
      </w:r>
      <w:r w:rsidRPr="0029451A">
        <w:rPr>
          <w:rFonts w:cstheme="minorHAnsi"/>
          <w:b w:val="0"/>
          <w:color w:val="auto"/>
          <w:szCs w:val="24"/>
        </w:rPr>
        <w:t xml:space="preserve"> Licensee shall pay the Licensor a royalty of</w:t>
      </w:r>
      <w:r w:rsidRPr="0029451A">
        <w:rPr>
          <w:rFonts w:cstheme="minorHAnsi"/>
          <w:b w:val="0"/>
          <w:i/>
          <w:iCs/>
          <w:color w:val="auto"/>
          <w:szCs w:val="24"/>
        </w:rPr>
        <w:t xml:space="preserve"> </w:t>
      </w:r>
      <w:r w:rsidRPr="0029451A">
        <w:rPr>
          <w:rFonts w:cstheme="minorHAnsi"/>
          <w:b w:val="0"/>
          <w:i/>
          <w:iCs/>
          <w:color w:val="auto"/>
          <w:szCs w:val="24"/>
          <w:highlight w:val="yellow"/>
        </w:rPr>
        <w:t>[Write desired percentage in letters]</w:t>
      </w:r>
      <w:r w:rsidRPr="0029451A">
        <w:rPr>
          <w:rFonts w:cstheme="minorHAnsi"/>
          <w:b w:val="0"/>
          <w:i/>
          <w:iCs/>
          <w:color w:val="auto"/>
          <w:szCs w:val="24"/>
        </w:rPr>
        <w:t xml:space="preserve"> </w:t>
      </w:r>
      <w:r w:rsidRPr="0029451A">
        <w:rPr>
          <w:rFonts w:cstheme="minorHAnsi"/>
          <w:b w:val="0"/>
          <w:color w:val="auto"/>
          <w:szCs w:val="24"/>
        </w:rPr>
        <w:t>percent (</w:t>
      </w:r>
      <w:r w:rsidRPr="0029451A">
        <w:rPr>
          <w:rFonts w:cstheme="minorHAnsi"/>
          <w:b w:val="0"/>
          <w:i/>
          <w:iCs/>
          <w:color w:val="auto"/>
          <w:szCs w:val="24"/>
          <w:highlight w:val="yellow"/>
        </w:rPr>
        <w:t>[Write desired percentage in number]</w:t>
      </w:r>
      <w:r w:rsidRPr="0029451A">
        <w:rPr>
          <w:rFonts w:cstheme="minorHAnsi"/>
          <w:b w:val="0"/>
          <w:i/>
          <w:iCs/>
          <w:color w:val="auto"/>
          <w:szCs w:val="24"/>
        </w:rPr>
        <w:t xml:space="preserve"> </w:t>
      </w:r>
      <w:r w:rsidRPr="0029451A">
        <w:rPr>
          <w:rFonts w:cstheme="minorHAnsi"/>
          <w:b w:val="0"/>
          <w:color w:val="auto"/>
          <w:szCs w:val="24"/>
        </w:rPr>
        <w:t>%) of the Net Receipts.</w:t>
      </w:r>
    </w:p>
    <w:p w14:paraId="13D97502" w14:textId="6FF895A6"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Royalties due under this Agreement shall be paid within</w:t>
      </w:r>
      <w:r w:rsidRPr="0029451A">
        <w:rPr>
          <w:rFonts w:cstheme="minorHAnsi"/>
          <w:b w:val="0"/>
          <w:i/>
          <w:iCs/>
          <w:color w:val="auto"/>
          <w:szCs w:val="24"/>
        </w:rPr>
        <w:t xml:space="preserve"> </w:t>
      </w:r>
      <w:r w:rsidRPr="0029451A">
        <w:rPr>
          <w:rFonts w:cstheme="minorHAnsi"/>
          <w:b w:val="0"/>
          <w:i/>
          <w:iCs/>
          <w:color w:val="auto"/>
          <w:szCs w:val="24"/>
          <w:highlight w:val="yellow"/>
        </w:rPr>
        <w:t>[Insert delay, e.g. “ thirty days of the end of each quarter ending on 31 March, 30 June, 30 September</w:t>
      </w:r>
      <w:r w:rsidR="0029451A">
        <w:rPr>
          <w:rFonts w:cstheme="minorHAnsi"/>
          <w:b w:val="0"/>
          <w:i/>
          <w:iCs/>
          <w:color w:val="auto"/>
          <w:szCs w:val="24"/>
          <w:highlight w:val="yellow"/>
        </w:rPr>
        <w:t>,</w:t>
      </w:r>
      <w:r w:rsidRPr="0029451A">
        <w:rPr>
          <w:rFonts w:cstheme="minorHAnsi"/>
          <w:b w:val="0"/>
          <w:i/>
          <w:iCs/>
          <w:color w:val="auto"/>
          <w:szCs w:val="24"/>
          <w:highlight w:val="yellow"/>
        </w:rPr>
        <w:t xml:space="preserve"> and 31 December, in respect of sales or other supplies of </w:t>
      </w:r>
      <w:r w:rsidR="00C646AB" w:rsidRPr="0029451A">
        <w:rPr>
          <w:rFonts w:cstheme="minorHAnsi"/>
          <w:b w:val="0"/>
          <w:color w:val="auto"/>
          <w:szCs w:val="24"/>
          <w:highlight w:val="yellow"/>
        </w:rPr>
        <w:t>licensed products covered by the Intellectual Property Rights</w:t>
      </w:r>
      <w:r w:rsidR="00C646AB" w:rsidRPr="0029451A">
        <w:rPr>
          <w:rFonts w:cstheme="minorHAnsi"/>
          <w:b w:val="0"/>
          <w:i/>
          <w:iCs/>
          <w:color w:val="auto"/>
          <w:szCs w:val="24"/>
          <w:highlight w:val="yellow"/>
        </w:rPr>
        <w:t xml:space="preserve"> </w:t>
      </w:r>
      <w:r w:rsidRPr="0029451A">
        <w:rPr>
          <w:rFonts w:cstheme="minorHAnsi"/>
          <w:b w:val="0"/>
          <w:i/>
          <w:iCs/>
          <w:color w:val="auto"/>
          <w:szCs w:val="24"/>
          <w:highlight w:val="yellow"/>
        </w:rPr>
        <w:t>made and Net Receipts generated during such quarter and within thirty days of the termination of this Agreement]</w:t>
      </w:r>
      <w:r w:rsidRPr="0029451A">
        <w:rPr>
          <w:rFonts w:cstheme="minorHAnsi"/>
          <w:b w:val="0"/>
          <w:i/>
          <w:iCs/>
          <w:color w:val="auto"/>
          <w:szCs w:val="24"/>
        </w:rPr>
        <w:t>.</w:t>
      </w:r>
    </w:p>
    <w:p w14:paraId="186A8F97" w14:textId="2E9200D6"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i/>
          <w:iCs/>
          <w:color w:val="auto"/>
          <w:szCs w:val="24"/>
        </w:rPr>
        <w:t>The Licensee shall keep an up-to-date record of the quantity, description</w:t>
      </w:r>
      <w:r w:rsidR="0029451A">
        <w:rPr>
          <w:rFonts w:cstheme="minorHAnsi"/>
          <w:b w:val="0"/>
          <w:i/>
          <w:iCs/>
          <w:color w:val="auto"/>
          <w:szCs w:val="24"/>
        </w:rPr>
        <w:t>,</w:t>
      </w:r>
      <w:r w:rsidRPr="0029451A">
        <w:rPr>
          <w:rFonts w:cstheme="minorHAnsi"/>
          <w:b w:val="0"/>
          <w:i/>
          <w:iCs/>
          <w:color w:val="auto"/>
          <w:szCs w:val="24"/>
        </w:rPr>
        <w:t xml:space="preserve"> and value of products or revenues generated through the Intellectual Property Rights.”</w:t>
      </w:r>
    </w:p>
    <w:bookmarkEnd w:id="6"/>
    <w:p w14:paraId="4B1360BB" w14:textId="77777777" w:rsidR="00CF6335" w:rsidRPr="0029451A" w:rsidRDefault="00CF6335" w:rsidP="007F7F0F">
      <w:pPr>
        <w:pStyle w:val="Style1"/>
        <w:numPr>
          <w:ilvl w:val="0"/>
          <w:numId w:val="0"/>
        </w:numPr>
        <w:jc w:val="both"/>
        <w:rPr>
          <w:rFonts w:cstheme="minorHAnsi"/>
          <w:b w:val="0"/>
          <w:color w:val="auto"/>
          <w:szCs w:val="24"/>
        </w:rPr>
      </w:pPr>
    </w:p>
    <w:p w14:paraId="4172CDB6" w14:textId="77777777" w:rsidR="00CF6335" w:rsidRPr="0029451A" w:rsidRDefault="00CF6335" w:rsidP="003C400F">
      <w:pPr>
        <w:pStyle w:val="Style1"/>
        <w:keepNext/>
        <w:numPr>
          <w:ilvl w:val="0"/>
          <w:numId w:val="0"/>
        </w:numPr>
        <w:jc w:val="both"/>
        <w:rPr>
          <w:rFonts w:cstheme="minorHAnsi"/>
          <w:b w:val="0"/>
          <w:color w:val="FF0000"/>
          <w:szCs w:val="24"/>
          <w:u w:val="single"/>
        </w:rPr>
      </w:pPr>
      <w:r w:rsidRPr="0029451A">
        <w:rPr>
          <w:rFonts w:cstheme="minorHAnsi"/>
          <w:b w:val="0"/>
          <w:color w:val="FF0000"/>
          <w:szCs w:val="24"/>
          <w:u w:val="single"/>
        </w:rPr>
        <w:lastRenderedPageBreak/>
        <w:t>If you want to be paid every year by a fixed fee, add the following paragraph:</w:t>
      </w:r>
    </w:p>
    <w:p w14:paraId="6C4A888B" w14:textId="08252E32"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w:t>
      </w:r>
      <w:r w:rsidR="003C400F" w:rsidRPr="0029451A">
        <w:rPr>
          <w:rFonts w:cstheme="minorHAnsi"/>
          <w:b w:val="0"/>
          <w:color w:val="auto"/>
          <w:szCs w:val="24"/>
        </w:rPr>
        <w:t>The</w:t>
      </w:r>
      <w:r w:rsidRPr="0029451A">
        <w:rPr>
          <w:rFonts w:cstheme="minorHAnsi"/>
          <w:b w:val="0"/>
          <w:color w:val="auto"/>
          <w:szCs w:val="24"/>
        </w:rPr>
        <w:t xml:space="preserve"> Licensee shall pay the Licensor, on each anniversary of </w:t>
      </w:r>
      <w:r w:rsidRPr="0029451A">
        <w:rPr>
          <w:rFonts w:cstheme="minorHAnsi"/>
          <w:b w:val="0"/>
          <w:i/>
          <w:iCs/>
          <w:color w:val="auto"/>
          <w:szCs w:val="24"/>
          <w:highlight w:val="yellow"/>
        </w:rPr>
        <w:t>[Insert the desired date, for instance: “the Effective date”]</w:t>
      </w:r>
      <w:r w:rsidRPr="0029451A">
        <w:rPr>
          <w:rFonts w:cstheme="minorHAnsi"/>
          <w:b w:val="0"/>
          <w:color w:val="auto"/>
          <w:szCs w:val="24"/>
        </w:rPr>
        <w:t xml:space="preserve">, an annual license fee of </w:t>
      </w:r>
      <w:r w:rsidRPr="0029451A">
        <w:rPr>
          <w:rFonts w:cstheme="minorHAnsi"/>
          <w:b w:val="0"/>
          <w:i/>
          <w:iCs/>
          <w:color w:val="000000" w:themeColor="text1"/>
          <w:szCs w:val="24"/>
          <w:highlight w:val="yellow"/>
        </w:rPr>
        <w:t>[Insert desired amount and currency, e.g. XXX AED]</w:t>
      </w:r>
      <w:r w:rsidRPr="0029451A">
        <w:rPr>
          <w:rFonts w:cstheme="minorHAnsi"/>
          <w:b w:val="0"/>
          <w:i/>
          <w:iCs/>
          <w:color w:val="000000" w:themeColor="text1"/>
          <w:szCs w:val="24"/>
        </w:rPr>
        <w:t>.</w:t>
      </w:r>
      <w:r w:rsidRPr="0029451A">
        <w:rPr>
          <w:rFonts w:cstheme="minorHAnsi"/>
          <w:b w:val="0"/>
          <w:color w:val="000000" w:themeColor="text1"/>
          <w:szCs w:val="24"/>
        </w:rPr>
        <w:t>”</w:t>
      </w:r>
      <w:r w:rsidRPr="0029451A">
        <w:rPr>
          <w:rFonts w:cstheme="minorHAnsi"/>
          <w:b w:val="0"/>
          <w:i/>
          <w:iCs/>
          <w:color w:val="000000" w:themeColor="text1"/>
          <w:szCs w:val="24"/>
        </w:rPr>
        <w:t xml:space="preserve"> </w:t>
      </w:r>
    </w:p>
    <w:p w14:paraId="02653D01" w14:textId="77777777" w:rsidR="00CF6335" w:rsidRPr="0029451A" w:rsidRDefault="00CF6335" w:rsidP="007F7F0F">
      <w:pPr>
        <w:pStyle w:val="Style1"/>
        <w:numPr>
          <w:ilvl w:val="0"/>
          <w:numId w:val="0"/>
        </w:numPr>
        <w:jc w:val="both"/>
        <w:rPr>
          <w:rFonts w:cstheme="minorHAnsi"/>
          <w:b w:val="0"/>
          <w:color w:val="auto"/>
          <w:szCs w:val="24"/>
        </w:rPr>
      </w:pPr>
    </w:p>
    <w:p w14:paraId="00E1F043" w14:textId="77777777" w:rsidR="00CF6335" w:rsidRPr="0029451A" w:rsidRDefault="00CF6335" w:rsidP="007F7F0F">
      <w:pPr>
        <w:pStyle w:val="Style1"/>
        <w:numPr>
          <w:ilvl w:val="0"/>
          <w:numId w:val="0"/>
        </w:numPr>
        <w:jc w:val="both"/>
        <w:rPr>
          <w:rFonts w:cstheme="minorHAnsi"/>
          <w:b w:val="0"/>
          <w:color w:val="FF0000"/>
          <w:szCs w:val="24"/>
          <w:u w:val="single"/>
        </w:rPr>
      </w:pPr>
      <w:r w:rsidRPr="0029451A">
        <w:rPr>
          <w:rFonts w:cstheme="minorHAnsi"/>
          <w:b w:val="0"/>
          <w:color w:val="FF0000"/>
          <w:szCs w:val="24"/>
          <w:u w:val="single"/>
        </w:rPr>
        <w:t xml:space="preserve">If you want to implement minimum royalties, add the following paragraph: </w:t>
      </w:r>
    </w:p>
    <w:p w14:paraId="76CAE3D9" w14:textId="77777777"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 xml:space="preserve">“If the royalties payable under “§9 Payment” are less than </w:t>
      </w:r>
      <w:r w:rsidRPr="0029451A">
        <w:rPr>
          <w:rFonts w:cstheme="minorHAnsi"/>
          <w:b w:val="0"/>
          <w:i/>
          <w:iCs/>
          <w:color w:val="auto"/>
          <w:szCs w:val="24"/>
          <w:highlight w:val="yellow"/>
        </w:rPr>
        <w:t>[Insert minimum amount and currency]</w:t>
      </w:r>
      <w:r w:rsidRPr="0029451A">
        <w:rPr>
          <w:rFonts w:cstheme="minorHAnsi"/>
          <w:b w:val="0"/>
          <w:color w:val="auto"/>
          <w:szCs w:val="24"/>
        </w:rPr>
        <w:t xml:space="preserve"> (“Minimum Royalties”) in any calendar year, the Licensee shall pay to the Licensor the amount by which such royalties are less than the Minimum Royalty within </w:t>
      </w:r>
      <w:r w:rsidRPr="0029451A">
        <w:rPr>
          <w:rFonts w:cstheme="minorHAnsi"/>
          <w:b w:val="0"/>
          <w:i/>
          <w:iCs/>
          <w:color w:val="auto"/>
          <w:szCs w:val="24"/>
          <w:highlight w:val="yellow"/>
        </w:rPr>
        <w:t>[Insert duration, e.g.: sixty days]</w:t>
      </w:r>
      <w:r w:rsidRPr="0029451A">
        <w:rPr>
          <w:rFonts w:cstheme="minorHAnsi"/>
          <w:b w:val="0"/>
          <w:i/>
          <w:iCs/>
          <w:color w:val="auto"/>
          <w:szCs w:val="24"/>
        </w:rPr>
        <w:t xml:space="preserve"> </w:t>
      </w:r>
      <w:r w:rsidRPr="0029451A">
        <w:rPr>
          <w:rFonts w:cstheme="minorHAnsi"/>
          <w:b w:val="0"/>
          <w:color w:val="auto"/>
          <w:szCs w:val="24"/>
        </w:rPr>
        <w:t>of the end of such calendar year.</w:t>
      </w:r>
    </w:p>
    <w:p w14:paraId="609404CB" w14:textId="195E81F8"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 xml:space="preserve">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w:t>
      </w:r>
      <w:r w:rsidR="003C400F" w:rsidRPr="0029451A">
        <w:rPr>
          <w:rFonts w:cstheme="minorHAnsi"/>
          <w:b w:val="0"/>
          <w:color w:val="auto"/>
          <w:szCs w:val="24"/>
        </w:rPr>
        <w:t>force and</w:t>
      </w:r>
      <w:r w:rsidRPr="0029451A">
        <w:rPr>
          <w:rFonts w:cstheme="minorHAnsi"/>
          <w:b w:val="0"/>
          <w:color w:val="auto"/>
          <w:szCs w:val="24"/>
        </w:rPr>
        <w:t xml:space="preserve"> divided by three hundred and sixty five (365) days.”</w:t>
      </w:r>
    </w:p>
    <w:p w14:paraId="2988CE6B" w14:textId="77777777" w:rsidR="00CF6335" w:rsidRPr="0029451A" w:rsidRDefault="00CF6335" w:rsidP="007F7F0F">
      <w:pPr>
        <w:pStyle w:val="Style1"/>
        <w:numPr>
          <w:ilvl w:val="0"/>
          <w:numId w:val="0"/>
        </w:numPr>
        <w:jc w:val="both"/>
        <w:rPr>
          <w:rFonts w:cstheme="minorHAnsi"/>
          <w:b w:val="0"/>
          <w:color w:val="auto"/>
          <w:szCs w:val="24"/>
        </w:rPr>
      </w:pPr>
    </w:p>
    <w:p w14:paraId="00639D37" w14:textId="77777777" w:rsidR="00CF6335" w:rsidRPr="0029451A" w:rsidRDefault="00CF6335" w:rsidP="007F7F0F">
      <w:pPr>
        <w:pStyle w:val="Style1"/>
        <w:numPr>
          <w:ilvl w:val="0"/>
          <w:numId w:val="0"/>
        </w:numPr>
        <w:jc w:val="both"/>
        <w:rPr>
          <w:rFonts w:cstheme="minorHAnsi"/>
          <w:b w:val="0"/>
          <w:i/>
          <w:iCs/>
          <w:color w:val="FF0000"/>
          <w:szCs w:val="24"/>
          <w:u w:val="single"/>
        </w:rPr>
      </w:pPr>
      <w:r w:rsidRPr="0029451A">
        <w:rPr>
          <w:rFonts w:cstheme="minorHAnsi"/>
          <w:b w:val="0"/>
          <w:i/>
          <w:iCs/>
          <w:color w:val="FF0000"/>
          <w:szCs w:val="24"/>
          <w:u w:val="single"/>
        </w:rPr>
        <w:t>Add the following paragraph at the end of the clause to clarify the payment method:</w:t>
      </w:r>
    </w:p>
    <w:p w14:paraId="3FEDAF76" w14:textId="29DFF243" w:rsidR="00CF6335" w:rsidRPr="0029451A" w:rsidRDefault="00CF6335" w:rsidP="007F7F0F">
      <w:pPr>
        <w:pStyle w:val="Style1"/>
        <w:numPr>
          <w:ilvl w:val="0"/>
          <w:numId w:val="0"/>
        </w:numPr>
        <w:jc w:val="both"/>
        <w:rPr>
          <w:rFonts w:cstheme="minorHAnsi"/>
          <w:b w:val="0"/>
          <w:bCs/>
          <w:szCs w:val="24"/>
        </w:rPr>
      </w:pPr>
      <w:r w:rsidRPr="0029451A">
        <w:rPr>
          <w:rFonts w:cstheme="minorHAnsi"/>
          <w:b w:val="0"/>
          <w:color w:val="auto"/>
          <w:szCs w:val="24"/>
        </w:rPr>
        <w:t xml:space="preserve">All sums due under this Agreement should be paid in </w:t>
      </w:r>
      <w:r w:rsidRPr="0029451A">
        <w:rPr>
          <w:rFonts w:cstheme="minorHAnsi"/>
          <w:b w:val="0"/>
          <w:i/>
          <w:iCs/>
          <w:color w:val="auto"/>
          <w:szCs w:val="24"/>
          <w:highlight w:val="yellow"/>
        </w:rPr>
        <w:t>[Insert currency]</w:t>
      </w:r>
      <w:r w:rsidRPr="0029451A">
        <w:rPr>
          <w:rFonts w:cstheme="minorHAnsi"/>
          <w:b w:val="0"/>
          <w:color w:val="auto"/>
          <w:szCs w:val="24"/>
        </w:rPr>
        <w:t xml:space="preserve"> to the following account</w:t>
      </w:r>
      <w:r w:rsidRPr="0029451A">
        <w:rPr>
          <w:rFonts w:cstheme="minorHAnsi"/>
          <w:b w:val="0"/>
          <w:i/>
          <w:iCs/>
          <w:color w:val="auto"/>
          <w:szCs w:val="24"/>
        </w:rPr>
        <w:t>:</w:t>
      </w:r>
      <w:r w:rsidRPr="0029451A">
        <w:rPr>
          <w:rFonts w:cstheme="minorHAnsi"/>
          <w:b w:val="0"/>
          <w:i/>
          <w:iCs/>
          <w:color w:val="auto"/>
          <w:szCs w:val="24"/>
          <w:highlight w:val="yellow"/>
        </w:rPr>
        <w:t xml:space="preserve"> [Insert bank references]</w:t>
      </w:r>
      <w:r w:rsidRPr="0029451A">
        <w:rPr>
          <w:rFonts w:cstheme="minorHAnsi"/>
          <w:b w:val="0"/>
          <w:color w:val="auto"/>
          <w:szCs w:val="24"/>
        </w:rPr>
        <w:t>.</w:t>
      </w:r>
    </w:p>
    <w:p w14:paraId="4C93E50C" w14:textId="38BCFF36" w:rsidR="00CF6335"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 xml:space="preserve">Intellectual </w:t>
      </w:r>
      <w:r w:rsidR="00922B2F" w:rsidRPr="0029451A">
        <w:rPr>
          <w:rFonts w:cstheme="minorHAnsi"/>
          <w:b/>
          <w:bCs/>
          <w:color w:val="C46761"/>
          <w:sz w:val="24"/>
          <w:szCs w:val="24"/>
        </w:rPr>
        <w:t>P</w:t>
      </w:r>
      <w:r w:rsidRPr="0029451A">
        <w:rPr>
          <w:rFonts w:cstheme="minorHAnsi"/>
          <w:b/>
          <w:bCs/>
          <w:color w:val="C46761"/>
          <w:sz w:val="24"/>
          <w:szCs w:val="24"/>
        </w:rPr>
        <w:t>roperty derived from the Agreement</w:t>
      </w:r>
    </w:p>
    <w:p w14:paraId="304E9462" w14:textId="3236CB37" w:rsidR="00CF6335" w:rsidRPr="0029451A" w:rsidRDefault="00CF6335" w:rsidP="007F7F0F">
      <w:pPr>
        <w:pStyle w:val="Style1"/>
        <w:numPr>
          <w:ilvl w:val="0"/>
          <w:numId w:val="0"/>
        </w:numPr>
        <w:jc w:val="both"/>
        <w:rPr>
          <w:rFonts w:cstheme="minorHAnsi"/>
          <w:b w:val="0"/>
          <w:i/>
          <w:iCs/>
          <w:color w:val="auto"/>
          <w:szCs w:val="24"/>
        </w:rPr>
      </w:pPr>
      <w:bookmarkStart w:id="7" w:name="_Hlk144360899"/>
      <w:r w:rsidRPr="0029451A">
        <w:rPr>
          <w:rFonts w:cstheme="minorHAnsi"/>
          <w:b w:val="0"/>
          <w:color w:val="auto"/>
          <w:szCs w:val="24"/>
        </w:rPr>
        <w:t xml:space="preserve">Any improvements, modifications, or developments made by </w:t>
      </w:r>
      <w:r w:rsidR="0029451A">
        <w:rPr>
          <w:rFonts w:cstheme="minorHAnsi"/>
          <w:b w:val="0"/>
          <w:color w:val="auto"/>
          <w:szCs w:val="24"/>
        </w:rPr>
        <w:t xml:space="preserve">the </w:t>
      </w:r>
      <w:r w:rsidRPr="0029451A">
        <w:rPr>
          <w:rFonts w:cstheme="minorHAnsi"/>
          <w:b w:val="0"/>
          <w:color w:val="auto"/>
          <w:szCs w:val="24"/>
        </w:rPr>
        <w:t xml:space="preserve">Licensee during the term of this Agreement, which are based on or arise from the use of the licensed Intellectual Property Rights ("Derived Intellectual Property"), shall be </w:t>
      </w:r>
      <w:r w:rsidRPr="0029451A">
        <w:rPr>
          <w:rFonts w:cstheme="minorHAnsi"/>
          <w:b w:val="0"/>
          <w:i/>
          <w:iCs/>
          <w:color w:val="auto"/>
          <w:szCs w:val="24"/>
          <w:highlight w:val="yellow"/>
        </w:rPr>
        <w:t>[Insert the desired party, e.g. “owned by the Licensor” or “jointly owned by the Licensee and Licensor” or “owned by the Licensor”; “owned by the Licensee and ].</w:t>
      </w:r>
    </w:p>
    <w:bookmarkEnd w:id="7"/>
    <w:p w14:paraId="55A83F5A" w14:textId="77777777" w:rsidR="007F7F0F" w:rsidRPr="0029451A" w:rsidRDefault="007F7F0F" w:rsidP="007F7F0F">
      <w:pPr>
        <w:pStyle w:val="Style1"/>
        <w:numPr>
          <w:ilvl w:val="0"/>
          <w:numId w:val="0"/>
        </w:numPr>
        <w:jc w:val="both"/>
        <w:rPr>
          <w:rFonts w:cstheme="minorHAnsi"/>
          <w:b w:val="0"/>
          <w:i/>
          <w:iCs/>
          <w:color w:val="auto"/>
          <w:szCs w:val="24"/>
        </w:rPr>
      </w:pPr>
    </w:p>
    <w:p w14:paraId="5712B76C" w14:textId="6538D518" w:rsidR="007F7F0F" w:rsidRPr="0029451A" w:rsidRDefault="007F7F0F" w:rsidP="007F7F0F">
      <w:pPr>
        <w:pStyle w:val="Style1"/>
        <w:numPr>
          <w:ilvl w:val="0"/>
          <w:numId w:val="0"/>
        </w:numPr>
        <w:jc w:val="both"/>
        <w:rPr>
          <w:rFonts w:cstheme="minorHAnsi"/>
          <w:b w:val="0"/>
          <w:color w:val="FF0000"/>
          <w:szCs w:val="24"/>
          <w:u w:val="single"/>
        </w:rPr>
      </w:pPr>
      <w:bookmarkStart w:id="8" w:name="_Hlk144360918"/>
      <w:r w:rsidRPr="0029451A">
        <w:rPr>
          <w:rFonts w:cstheme="minorHAnsi"/>
          <w:b w:val="0"/>
          <w:i/>
          <w:iCs/>
          <w:color w:val="FF0000"/>
          <w:szCs w:val="24"/>
          <w:u w:val="single"/>
        </w:rPr>
        <w:t xml:space="preserve">If the Derived IP is </w:t>
      </w:r>
      <w:r w:rsidR="0029451A">
        <w:rPr>
          <w:rFonts w:cstheme="minorHAnsi"/>
          <w:b w:val="0"/>
          <w:i/>
          <w:iCs/>
          <w:color w:val="FF0000"/>
          <w:szCs w:val="24"/>
          <w:u w:val="single"/>
        </w:rPr>
        <w:t>owned</w:t>
      </w:r>
      <w:r w:rsidRPr="0029451A">
        <w:rPr>
          <w:rFonts w:cstheme="minorHAnsi"/>
          <w:b w:val="0"/>
          <w:i/>
          <w:iCs/>
          <w:color w:val="FF0000"/>
          <w:szCs w:val="24"/>
          <w:u w:val="single"/>
        </w:rPr>
        <w:t xml:space="preserve"> by the Licensee and you want to authorize the Licensor to use it via a license, add the following paragraph:</w:t>
      </w:r>
    </w:p>
    <w:bookmarkEnd w:id="8"/>
    <w:p w14:paraId="4A5F6CFD" w14:textId="5053E5FD" w:rsidR="00CF6335" w:rsidRPr="0029451A" w:rsidRDefault="00CF6335" w:rsidP="007F7F0F">
      <w:pPr>
        <w:pStyle w:val="Style1"/>
        <w:numPr>
          <w:ilvl w:val="0"/>
          <w:numId w:val="0"/>
        </w:numPr>
        <w:jc w:val="both"/>
        <w:rPr>
          <w:rFonts w:cstheme="minorHAnsi"/>
          <w:b w:val="0"/>
          <w:bCs/>
          <w:szCs w:val="24"/>
        </w:rPr>
      </w:pPr>
      <w:r w:rsidRPr="0029451A">
        <w:rPr>
          <w:rFonts w:cstheme="minorHAnsi"/>
          <w:b w:val="0"/>
          <w:color w:val="auto"/>
          <w:szCs w:val="24"/>
        </w:rPr>
        <w:t>“The Licensor shall be granted a non-exclusive, worldwide, royalty-free license to use, reproduce, display, perform, and otherwise exploit the Derived IP solely for the purpose of exercising its rights and fulfilling its obligations under this agreement. This license shall remain in effect for the duration of this agreement unless otherwise terminated in accordance with the terms herein.”</w:t>
      </w:r>
    </w:p>
    <w:p w14:paraId="630F8CAA" w14:textId="1F2746C7" w:rsidR="00CF6335" w:rsidRPr="0029451A" w:rsidRDefault="00C650B4" w:rsidP="007F7F0F">
      <w:pPr>
        <w:pStyle w:val="Header"/>
        <w:numPr>
          <w:ilvl w:val="0"/>
          <w:numId w:val="29"/>
        </w:numPr>
        <w:jc w:val="both"/>
        <w:rPr>
          <w:rFonts w:cstheme="minorHAnsi"/>
          <w:b/>
          <w:bCs/>
          <w:color w:val="C46761"/>
          <w:sz w:val="24"/>
          <w:szCs w:val="24"/>
        </w:rPr>
      </w:pPr>
      <w:r w:rsidRPr="0029451A">
        <w:rPr>
          <w:rFonts w:cstheme="minorHAnsi"/>
          <w:b/>
          <w:bCs/>
          <w:color w:val="C46761"/>
          <w:sz w:val="24"/>
          <w:szCs w:val="24"/>
        </w:rPr>
        <w:t>Early termination</w:t>
      </w:r>
    </w:p>
    <w:p w14:paraId="28AD842C" w14:textId="6530FC41" w:rsidR="009E28F2" w:rsidRPr="0029451A" w:rsidRDefault="009E28F2" w:rsidP="000D206C">
      <w:pPr>
        <w:jc w:val="both"/>
        <w:rPr>
          <w:rFonts w:cstheme="minorHAnsi"/>
          <w:sz w:val="24"/>
          <w:szCs w:val="24"/>
        </w:rPr>
      </w:pPr>
      <w:r w:rsidRPr="0029451A">
        <w:rPr>
          <w:rFonts w:cstheme="minorHAnsi"/>
          <w:sz w:val="24"/>
          <w:szCs w:val="24"/>
        </w:rPr>
        <w:t xml:space="preserve">In the event of a breach by one of the Parties of any of the obligations of this contract, this Agreement may be terminated by the other Party after formal notice has been served by email or registered letter with </w:t>
      </w:r>
      <w:r w:rsidR="0029451A">
        <w:rPr>
          <w:rFonts w:cstheme="minorHAnsi"/>
          <w:sz w:val="24"/>
          <w:szCs w:val="24"/>
        </w:rPr>
        <w:t>acknowledgment</w:t>
      </w:r>
      <w:r w:rsidRPr="0029451A">
        <w:rPr>
          <w:rFonts w:cstheme="minorHAnsi"/>
          <w:sz w:val="24"/>
          <w:szCs w:val="24"/>
        </w:rPr>
        <w:t xml:space="preserve"> of receipt, which has remained unsuccessful within </w:t>
      </w:r>
      <w:r w:rsidRPr="0029451A">
        <w:rPr>
          <w:rFonts w:cstheme="minorHAnsi"/>
          <w:i/>
          <w:iCs/>
          <w:sz w:val="24"/>
          <w:szCs w:val="24"/>
          <w:highlight w:val="yellow"/>
        </w:rPr>
        <w:t>[Insert notice duration, e.g. one month]</w:t>
      </w:r>
      <w:r w:rsidRPr="0029451A">
        <w:rPr>
          <w:rFonts w:cstheme="minorHAnsi"/>
          <w:sz w:val="24"/>
          <w:szCs w:val="24"/>
        </w:rPr>
        <w:t xml:space="preserve"> of its notification. This early termination will not cause prejudice to any damages and interest.</w:t>
      </w:r>
    </w:p>
    <w:p w14:paraId="38439E0B" w14:textId="0D623ACB" w:rsidR="00CF6335" w:rsidRPr="0029451A" w:rsidRDefault="00CF6335" w:rsidP="007F7F0F">
      <w:pPr>
        <w:pStyle w:val="Style1"/>
        <w:numPr>
          <w:ilvl w:val="0"/>
          <w:numId w:val="0"/>
        </w:numPr>
        <w:jc w:val="both"/>
        <w:rPr>
          <w:rFonts w:cstheme="minorHAnsi"/>
          <w:b w:val="0"/>
          <w:i/>
          <w:iCs/>
          <w:color w:val="FF0000"/>
          <w:szCs w:val="24"/>
          <w:u w:val="single"/>
        </w:rPr>
      </w:pPr>
      <w:r w:rsidRPr="0029451A">
        <w:rPr>
          <w:rFonts w:cstheme="minorHAnsi"/>
          <w:b w:val="0"/>
          <w:i/>
          <w:iCs/>
          <w:color w:val="FF0000"/>
          <w:szCs w:val="24"/>
          <w:u w:val="single"/>
        </w:rPr>
        <w:t>If you want any Party to be</w:t>
      </w:r>
      <w:r w:rsidR="0060120A" w:rsidRPr="0029451A">
        <w:rPr>
          <w:rFonts w:cstheme="minorHAnsi"/>
          <w:b w:val="0"/>
          <w:i/>
          <w:iCs/>
          <w:color w:val="FF0000"/>
          <w:szCs w:val="24"/>
          <w:u w:val="single"/>
        </w:rPr>
        <w:t xml:space="preserve"> able to</w:t>
      </w:r>
      <w:r w:rsidRPr="0029451A">
        <w:rPr>
          <w:rFonts w:cstheme="minorHAnsi"/>
          <w:b w:val="0"/>
          <w:i/>
          <w:iCs/>
          <w:color w:val="FF0000"/>
          <w:szCs w:val="24"/>
          <w:u w:val="single"/>
        </w:rPr>
        <w:t xml:space="preserve"> terminate the contract before the termination date without any breach of the contract, add the following paragraph: </w:t>
      </w:r>
    </w:p>
    <w:p w14:paraId="6328963F" w14:textId="18437FDB" w:rsidR="00CF6335" w:rsidRPr="0029451A" w:rsidRDefault="00CF6335" w:rsidP="007F7F0F">
      <w:pPr>
        <w:pStyle w:val="Style1"/>
        <w:numPr>
          <w:ilvl w:val="0"/>
          <w:numId w:val="0"/>
        </w:numPr>
        <w:jc w:val="both"/>
        <w:rPr>
          <w:rFonts w:cstheme="minorHAnsi"/>
          <w:b w:val="0"/>
          <w:bCs/>
          <w:szCs w:val="24"/>
        </w:rPr>
      </w:pPr>
      <w:r w:rsidRPr="0029451A">
        <w:rPr>
          <w:rFonts w:cstheme="minorHAnsi"/>
          <w:b w:val="0"/>
          <w:color w:val="auto"/>
          <w:szCs w:val="24"/>
        </w:rPr>
        <w:t xml:space="preserve">“Either Party may terminate this Agreement at any time on a </w:t>
      </w:r>
      <w:r w:rsidRPr="0029451A">
        <w:rPr>
          <w:rFonts w:cstheme="minorHAnsi"/>
          <w:b w:val="0"/>
          <w:i/>
          <w:iCs/>
          <w:color w:val="auto"/>
          <w:szCs w:val="24"/>
          <w:highlight w:val="yellow"/>
        </w:rPr>
        <w:t>[Insert duration, e.g. “12 months”]</w:t>
      </w:r>
      <w:r w:rsidRPr="0029451A">
        <w:rPr>
          <w:rFonts w:cstheme="minorHAnsi"/>
          <w:b w:val="0"/>
          <w:color w:val="auto"/>
          <w:szCs w:val="24"/>
        </w:rPr>
        <w:t xml:space="preserve"> notice in writing sent by registered letter.”</w:t>
      </w:r>
    </w:p>
    <w:p w14:paraId="6C9CE8A5" w14:textId="41B183BE" w:rsidR="00CF6335" w:rsidRPr="0029451A" w:rsidRDefault="00C650B4" w:rsidP="007F7F0F">
      <w:pPr>
        <w:pStyle w:val="Header"/>
        <w:numPr>
          <w:ilvl w:val="0"/>
          <w:numId w:val="29"/>
        </w:numPr>
        <w:jc w:val="both"/>
        <w:rPr>
          <w:rFonts w:cstheme="minorHAnsi"/>
          <w:b/>
          <w:bCs/>
          <w:sz w:val="24"/>
          <w:szCs w:val="24"/>
        </w:rPr>
      </w:pPr>
      <w:r w:rsidRPr="0029451A">
        <w:rPr>
          <w:rFonts w:cstheme="minorHAnsi"/>
          <w:b/>
          <w:bCs/>
          <w:color w:val="C46761"/>
          <w:sz w:val="24"/>
          <w:szCs w:val="24"/>
        </w:rPr>
        <w:lastRenderedPageBreak/>
        <w:t>Application laws and settlement of disputes</w:t>
      </w:r>
    </w:p>
    <w:p w14:paraId="5CE5A0CE" w14:textId="64AFF652" w:rsidR="00CF6335" w:rsidRPr="0029451A" w:rsidRDefault="00CF6335" w:rsidP="007F7F0F">
      <w:pPr>
        <w:pStyle w:val="Style1"/>
        <w:numPr>
          <w:ilvl w:val="0"/>
          <w:numId w:val="0"/>
        </w:numPr>
        <w:jc w:val="both"/>
        <w:rPr>
          <w:rFonts w:cstheme="minorHAnsi"/>
          <w:b w:val="0"/>
          <w:color w:val="auto"/>
          <w:szCs w:val="24"/>
        </w:rPr>
      </w:pPr>
      <w:bookmarkStart w:id="9" w:name="_Hlk144360968"/>
      <w:r w:rsidRPr="0029451A">
        <w:rPr>
          <w:rFonts w:cstheme="minorHAnsi"/>
          <w:b w:val="0"/>
          <w:color w:val="auto"/>
          <w:szCs w:val="24"/>
        </w:rPr>
        <w:t>The Agreement is governed by and construed in accordance with the laws of the laws of Abu Dhabi</w:t>
      </w:r>
      <w:r w:rsidR="007F7F0F" w:rsidRPr="0029451A">
        <w:rPr>
          <w:rFonts w:cstheme="minorHAnsi"/>
          <w:b w:val="0"/>
          <w:color w:val="auto"/>
          <w:szCs w:val="24"/>
        </w:rPr>
        <w:t>.</w:t>
      </w:r>
    </w:p>
    <w:p w14:paraId="7056DBAB" w14:textId="77777777" w:rsidR="00CF6335" w:rsidRPr="0029451A" w:rsidRDefault="00CF6335" w:rsidP="007F7F0F">
      <w:pPr>
        <w:pStyle w:val="Style1"/>
        <w:numPr>
          <w:ilvl w:val="0"/>
          <w:numId w:val="0"/>
        </w:numPr>
        <w:jc w:val="both"/>
        <w:rPr>
          <w:rFonts w:cstheme="minorHAnsi"/>
          <w:b w:val="0"/>
          <w:color w:val="auto"/>
          <w:szCs w:val="24"/>
        </w:rPr>
      </w:pPr>
    </w:p>
    <w:p w14:paraId="4F363159" w14:textId="60072A0B"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 xml:space="preserve">Any disputes arising out of or in connection with this Agreement shall be resolved through </w:t>
      </w:r>
      <w:r w:rsidR="008D0C45" w:rsidRPr="0029451A">
        <w:rPr>
          <w:rFonts w:cstheme="minorHAnsi"/>
          <w:b w:val="0"/>
          <w:color w:val="auto"/>
          <w:szCs w:val="24"/>
        </w:rPr>
        <w:t xml:space="preserve">the Civil Courts </w:t>
      </w:r>
      <w:r w:rsidR="005A3FB5" w:rsidRPr="0029451A">
        <w:rPr>
          <w:rFonts w:cstheme="minorHAnsi"/>
          <w:b w:val="0"/>
          <w:color w:val="auto"/>
          <w:szCs w:val="24"/>
        </w:rPr>
        <w:t>or</w:t>
      </w:r>
      <w:r w:rsidR="008D0C45" w:rsidRPr="0029451A">
        <w:rPr>
          <w:rFonts w:cstheme="minorHAnsi"/>
          <w:b w:val="0"/>
          <w:color w:val="auto"/>
          <w:szCs w:val="24"/>
        </w:rPr>
        <w:t xml:space="preserve"> A</w:t>
      </w:r>
      <w:r w:rsidRPr="0029451A">
        <w:rPr>
          <w:rFonts w:cstheme="minorHAnsi"/>
          <w:b w:val="0"/>
          <w:color w:val="auto"/>
          <w:szCs w:val="24"/>
        </w:rPr>
        <w:t xml:space="preserve">rbitration in accordance with the rules of </w:t>
      </w:r>
      <w:r w:rsidR="00922B2F" w:rsidRPr="0029451A">
        <w:rPr>
          <w:rFonts w:cstheme="minorHAnsi"/>
          <w:b w:val="0"/>
          <w:color w:val="auto"/>
          <w:szCs w:val="24"/>
        </w:rPr>
        <w:t>the court of</w:t>
      </w:r>
      <w:r w:rsidRPr="0029451A">
        <w:rPr>
          <w:rFonts w:cstheme="minorHAnsi"/>
          <w:b w:val="0"/>
          <w:color w:val="auto"/>
          <w:szCs w:val="24"/>
        </w:rPr>
        <w:t xml:space="preserve">  Abu Dhabi</w:t>
      </w:r>
      <w:r w:rsidR="007F7F0F" w:rsidRPr="0029451A">
        <w:rPr>
          <w:rFonts w:cstheme="minorHAnsi"/>
          <w:b w:val="0"/>
          <w:color w:val="auto"/>
          <w:szCs w:val="24"/>
        </w:rPr>
        <w:t>.</w:t>
      </w:r>
    </w:p>
    <w:p w14:paraId="6D0FF17B" w14:textId="77777777" w:rsidR="00CF6335" w:rsidRPr="0029451A" w:rsidRDefault="00CF6335" w:rsidP="007F7F0F">
      <w:pPr>
        <w:pStyle w:val="Style1"/>
        <w:numPr>
          <w:ilvl w:val="0"/>
          <w:numId w:val="0"/>
        </w:numPr>
        <w:jc w:val="both"/>
        <w:rPr>
          <w:rFonts w:cstheme="minorHAnsi"/>
          <w:b w:val="0"/>
          <w:color w:val="auto"/>
          <w:szCs w:val="24"/>
        </w:rPr>
      </w:pPr>
    </w:p>
    <w:p w14:paraId="1C6EF9F4" w14:textId="0FE86AA3" w:rsidR="00CF6335" w:rsidRPr="0029451A" w:rsidRDefault="00CF6335" w:rsidP="007F7F0F">
      <w:pPr>
        <w:pStyle w:val="Style1"/>
        <w:numPr>
          <w:ilvl w:val="0"/>
          <w:numId w:val="0"/>
        </w:numPr>
        <w:jc w:val="both"/>
        <w:rPr>
          <w:rFonts w:cstheme="minorHAnsi"/>
          <w:b w:val="0"/>
          <w:color w:val="auto"/>
          <w:szCs w:val="24"/>
        </w:rPr>
      </w:pPr>
      <w:r w:rsidRPr="0029451A">
        <w:rPr>
          <w:rFonts w:cstheme="minorHAnsi"/>
          <w:b w:val="0"/>
          <w:color w:val="auto"/>
          <w:szCs w:val="24"/>
        </w:rPr>
        <w:t>Agreed by the Parties through their authorised signatories:</w:t>
      </w:r>
    </w:p>
    <w:tbl>
      <w:tblPr>
        <w:tblW w:w="11191" w:type="dxa"/>
        <w:tblInd w:w="-701" w:type="dxa"/>
        <w:tblLayout w:type="fixed"/>
        <w:tblCellMar>
          <w:left w:w="1080" w:type="dxa"/>
          <w:right w:w="1080" w:type="dxa"/>
        </w:tblCellMar>
        <w:tblLook w:val="04A0" w:firstRow="1" w:lastRow="0" w:firstColumn="1" w:lastColumn="0" w:noHBand="0" w:noVBand="1"/>
      </w:tblPr>
      <w:tblGrid>
        <w:gridCol w:w="6230"/>
        <w:gridCol w:w="4961"/>
      </w:tblGrid>
      <w:tr w:rsidR="0043482B" w:rsidRPr="0029451A" w14:paraId="325F597B" w14:textId="77777777" w:rsidTr="00640BC7">
        <w:tc>
          <w:tcPr>
            <w:tcW w:w="6230" w:type="dxa"/>
          </w:tcPr>
          <w:bookmarkEnd w:id="9"/>
          <w:p w14:paraId="123AF216" w14:textId="24C90B9F" w:rsidR="0043482B" w:rsidRPr="0029451A" w:rsidRDefault="0043482B" w:rsidP="007F7F0F">
            <w:pPr>
              <w:shd w:val="clear" w:color="auto" w:fill="FFFF00"/>
              <w:spacing w:line="276" w:lineRule="auto"/>
              <w:jc w:val="both"/>
              <w:rPr>
                <w:rFonts w:eastAsia="Times New Roman" w:cstheme="minorHAnsi"/>
                <w:sz w:val="24"/>
                <w:szCs w:val="24"/>
              </w:rPr>
            </w:pPr>
            <w:r w:rsidRPr="0029451A">
              <w:rPr>
                <w:rFonts w:eastAsia="Times New Roman" w:cstheme="minorHAnsi"/>
                <w:i/>
                <w:iCs/>
                <w:sz w:val="24"/>
                <w:szCs w:val="24"/>
              </w:rPr>
              <w:t>[Licensor Company’s name and legal form</w:t>
            </w:r>
            <w:r w:rsidR="00640BC7" w:rsidRPr="0029451A">
              <w:rPr>
                <w:rFonts w:eastAsia="Times New Roman" w:cstheme="minorHAnsi"/>
                <w:i/>
                <w:iCs/>
                <w:sz w:val="24"/>
                <w:szCs w:val="24"/>
              </w:rPr>
              <w:t>]</w:t>
            </w:r>
            <w:r w:rsidRPr="0029451A">
              <w:rPr>
                <w:rFonts w:eastAsia="Times New Roman" w:cstheme="minorHAnsi"/>
                <w:sz w:val="24"/>
                <w:szCs w:val="24"/>
              </w:rPr>
              <w:t>____________________________</w:t>
            </w:r>
          </w:p>
          <w:p w14:paraId="7A66027E" w14:textId="708CC481" w:rsidR="0043482B" w:rsidRPr="0029451A" w:rsidRDefault="0043482B" w:rsidP="007F7F0F">
            <w:pPr>
              <w:spacing w:line="276" w:lineRule="auto"/>
              <w:jc w:val="both"/>
              <w:rPr>
                <w:rFonts w:eastAsia="Times New Roman" w:cstheme="minorHAnsi"/>
                <w:sz w:val="24"/>
                <w:szCs w:val="24"/>
              </w:rPr>
            </w:pPr>
            <w:r w:rsidRPr="0029451A">
              <w:rPr>
                <w:rFonts w:eastAsia="Times New Roman" w:cstheme="minorHAnsi"/>
                <w:sz w:val="24"/>
                <w:szCs w:val="24"/>
              </w:rPr>
              <w:t>Represented by</w:t>
            </w:r>
            <w:r w:rsidR="006C51A0" w:rsidRPr="0029451A">
              <w:rPr>
                <w:rFonts w:eastAsia="Times New Roman" w:cstheme="minorHAnsi"/>
                <w:sz w:val="24"/>
                <w:szCs w:val="24"/>
              </w:rPr>
              <w:t>:</w:t>
            </w:r>
          </w:p>
          <w:p w14:paraId="159C9B94" w14:textId="571D1301" w:rsidR="0043482B" w:rsidRPr="0029451A" w:rsidRDefault="0043482B" w:rsidP="007F7F0F">
            <w:pPr>
              <w:spacing w:line="276" w:lineRule="auto"/>
              <w:jc w:val="both"/>
              <w:rPr>
                <w:rFonts w:eastAsia="Times New Roman" w:cstheme="minorHAnsi"/>
                <w:sz w:val="24"/>
                <w:szCs w:val="24"/>
              </w:rPr>
            </w:pPr>
            <w:r w:rsidRPr="0029451A">
              <w:rPr>
                <w:rFonts w:eastAsia="Times New Roman" w:cstheme="minorHAnsi"/>
                <w:sz w:val="24"/>
                <w:szCs w:val="24"/>
              </w:rPr>
              <w:t>Name____________________________</w:t>
            </w:r>
          </w:p>
          <w:p w14:paraId="5F502EE9" w14:textId="2666D84F" w:rsidR="0043482B" w:rsidRPr="0029451A" w:rsidRDefault="0043482B" w:rsidP="007F7F0F">
            <w:pPr>
              <w:spacing w:line="276" w:lineRule="auto"/>
              <w:jc w:val="both"/>
              <w:rPr>
                <w:rFonts w:eastAsia="Times New Roman" w:cstheme="minorHAnsi"/>
                <w:sz w:val="24"/>
                <w:szCs w:val="24"/>
              </w:rPr>
            </w:pPr>
            <w:r w:rsidRPr="0029451A">
              <w:rPr>
                <w:rFonts w:eastAsia="Times New Roman" w:cstheme="minorHAnsi"/>
                <w:sz w:val="24"/>
                <w:szCs w:val="24"/>
              </w:rPr>
              <w:t>Signatur</w:t>
            </w:r>
            <w:r w:rsidR="00640BC7" w:rsidRPr="0029451A">
              <w:rPr>
                <w:rFonts w:eastAsia="Times New Roman" w:cstheme="minorHAnsi"/>
                <w:sz w:val="24"/>
                <w:szCs w:val="24"/>
              </w:rPr>
              <w:t>e</w:t>
            </w:r>
            <w:r w:rsidRPr="0029451A">
              <w:rPr>
                <w:rFonts w:eastAsia="Times New Roman" w:cstheme="minorHAnsi"/>
                <w:sz w:val="24"/>
                <w:szCs w:val="24"/>
              </w:rPr>
              <w:t>_________________________</w:t>
            </w:r>
          </w:p>
          <w:p w14:paraId="6DE3088D" w14:textId="0E33CC9F" w:rsidR="0043482B" w:rsidRPr="0029451A" w:rsidRDefault="0043482B" w:rsidP="007F7F0F">
            <w:pPr>
              <w:spacing w:line="276" w:lineRule="auto"/>
              <w:jc w:val="both"/>
              <w:rPr>
                <w:rFonts w:eastAsia="Times New Roman" w:cstheme="minorHAnsi"/>
                <w:sz w:val="24"/>
                <w:szCs w:val="24"/>
              </w:rPr>
            </w:pPr>
            <w:r w:rsidRPr="0029451A">
              <w:rPr>
                <w:rFonts w:eastAsia="Times New Roman" w:cstheme="minorHAnsi"/>
                <w:sz w:val="24"/>
                <w:szCs w:val="24"/>
              </w:rPr>
              <w:t>Title____________________________</w:t>
            </w:r>
          </w:p>
          <w:p w14:paraId="39CBF891" w14:textId="793376ED" w:rsidR="0043482B" w:rsidRPr="0029451A" w:rsidRDefault="0043482B" w:rsidP="007F7F0F">
            <w:pPr>
              <w:spacing w:line="276" w:lineRule="auto"/>
              <w:jc w:val="both"/>
              <w:rPr>
                <w:rFonts w:eastAsia="Times New Roman" w:cstheme="minorHAnsi"/>
                <w:sz w:val="24"/>
                <w:szCs w:val="24"/>
              </w:rPr>
            </w:pPr>
            <w:r w:rsidRPr="0029451A">
              <w:rPr>
                <w:rFonts w:eastAsia="Times New Roman" w:cstheme="minorHAnsi"/>
                <w:sz w:val="24"/>
                <w:szCs w:val="24"/>
              </w:rPr>
              <w:t>Date</w:t>
            </w:r>
            <w:r w:rsidR="00640BC7" w:rsidRPr="0029451A">
              <w:rPr>
                <w:rFonts w:eastAsia="Times New Roman" w:cstheme="minorHAnsi"/>
                <w:sz w:val="24"/>
                <w:szCs w:val="24"/>
              </w:rPr>
              <w:t>____________________________</w:t>
            </w:r>
          </w:p>
        </w:tc>
        <w:tc>
          <w:tcPr>
            <w:tcW w:w="4961" w:type="dxa"/>
          </w:tcPr>
          <w:p w14:paraId="35D7E8E4" w14:textId="27EED265" w:rsidR="0043482B" w:rsidRPr="0029451A" w:rsidRDefault="0043482B" w:rsidP="007F7F0F">
            <w:pPr>
              <w:shd w:val="clear" w:color="auto" w:fill="FFFF00"/>
              <w:spacing w:line="276" w:lineRule="auto"/>
              <w:ind w:left="-953"/>
              <w:jc w:val="both"/>
              <w:rPr>
                <w:rFonts w:eastAsia="Times New Roman" w:cstheme="minorHAnsi"/>
                <w:sz w:val="24"/>
                <w:szCs w:val="24"/>
              </w:rPr>
            </w:pPr>
            <w:r w:rsidRPr="0029451A">
              <w:rPr>
                <w:rFonts w:eastAsia="Times New Roman" w:cstheme="minorHAnsi"/>
                <w:i/>
                <w:sz w:val="24"/>
                <w:szCs w:val="24"/>
              </w:rPr>
              <w:t xml:space="preserve">Licensee </w:t>
            </w:r>
            <w:r w:rsidRPr="0029451A">
              <w:rPr>
                <w:rFonts w:eastAsia="Times New Roman" w:cstheme="minorHAnsi"/>
                <w:i/>
                <w:iCs/>
                <w:sz w:val="24"/>
                <w:szCs w:val="24"/>
              </w:rPr>
              <w:t>Company’s name and legal form</w:t>
            </w:r>
            <w:r w:rsidRPr="0029451A">
              <w:rPr>
                <w:rFonts w:eastAsia="Times New Roman" w:cstheme="minorHAnsi"/>
                <w:i/>
                <w:sz w:val="24"/>
                <w:szCs w:val="24"/>
              </w:rPr>
              <w:t>]</w:t>
            </w:r>
            <w:r w:rsidRPr="0029451A">
              <w:rPr>
                <w:rFonts w:eastAsia="Times New Roman" w:cstheme="minorHAnsi"/>
                <w:sz w:val="24"/>
                <w:szCs w:val="24"/>
              </w:rPr>
              <w:t>_________________________</w:t>
            </w:r>
            <w:r w:rsidR="000516DC" w:rsidRPr="0029451A">
              <w:rPr>
                <w:rFonts w:eastAsia="Times New Roman" w:cstheme="minorHAnsi"/>
                <w:sz w:val="24"/>
                <w:szCs w:val="24"/>
              </w:rPr>
              <w:t>_</w:t>
            </w:r>
          </w:p>
          <w:p w14:paraId="370E3212" w14:textId="635B81CC" w:rsidR="0043482B" w:rsidRPr="0029451A" w:rsidRDefault="0043482B" w:rsidP="007F7F0F">
            <w:pPr>
              <w:spacing w:line="276" w:lineRule="auto"/>
              <w:ind w:left="-953"/>
              <w:jc w:val="both"/>
              <w:rPr>
                <w:rFonts w:eastAsia="Times New Roman" w:cstheme="minorHAnsi"/>
                <w:sz w:val="24"/>
                <w:szCs w:val="24"/>
              </w:rPr>
            </w:pPr>
            <w:r w:rsidRPr="0029451A">
              <w:rPr>
                <w:rFonts w:eastAsia="Times New Roman" w:cstheme="minorHAnsi"/>
                <w:sz w:val="24"/>
                <w:szCs w:val="24"/>
              </w:rPr>
              <w:t>Represented by</w:t>
            </w:r>
            <w:r w:rsidR="006C51A0" w:rsidRPr="0029451A">
              <w:rPr>
                <w:rFonts w:eastAsia="Times New Roman" w:cstheme="minorHAnsi"/>
                <w:sz w:val="24"/>
                <w:szCs w:val="24"/>
              </w:rPr>
              <w:t>:</w:t>
            </w:r>
          </w:p>
          <w:p w14:paraId="3D9926F3" w14:textId="100A38BF" w:rsidR="0043482B" w:rsidRPr="0029451A" w:rsidRDefault="0043482B" w:rsidP="007F7F0F">
            <w:pPr>
              <w:spacing w:line="276" w:lineRule="auto"/>
              <w:ind w:left="-953"/>
              <w:jc w:val="both"/>
              <w:rPr>
                <w:rFonts w:eastAsia="Times New Roman" w:cstheme="minorHAnsi"/>
                <w:sz w:val="24"/>
                <w:szCs w:val="24"/>
              </w:rPr>
            </w:pPr>
            <w:r w:rsidRPr="0029451A">
              <w:rPr>
                <w:rFonts w:eastAsia="Times New Roman" w:cstheme="minorHAnsi"/>
                <w:sz w:val="24"/>
                <w:szCs w:val="24"/>
              </w:rPr>
              <w:t>Name________________________</w:t>
            </w:r>
            <w:r w:rsidR="000516DC" w:rsidRPr="0029451A">
              <w:rPr>
                <w:rFonts w:eastAsia="Times New Roman" w:cstheme="minorHAnsi"/>
                <w:sz w:val="24"/>
                <w:szCs w:val="24"/>
              </w:rPr>
              <w:t>_</w:t>
            </w:r>
          </w:p>
          <w:p w14:paraId="15AF0B50" w14:textId="5D804314" w:rsidR="0043482B" w:rsidRPr="0029451A" w:rsidRDefault="0043482B" w:rsidP="007F7F0F">
            <w:pPr>
              <w:spacing w:line="276" w:lineRule="auto"/>
              <w:ind w:left="-953"/>
              <w:jc w:val="both"/>
              <w:rPr>
                <w:rFonts w:eastAsia="Times New Roman" w:cstheme="minorHAnsi"/>
                <w:sz w:val="24"/>
                <w:szCs w:val="24"/>
              </w:rPr>
            </w:pPr>
            <w:r w:rsidRPr="0029451A">
              <w:rPr>
                <w:rFonts w:eastAsia="Times New Roman" w:cstheme="minorHAnsi"/>
                <w:sz w:val="24"/>
                <w:szCs w:val="24"/>
              </w:rPr>
              <w:t>Signature______________________</w:t>
            </w:r>
          </w:p>
          <w:p w14:paraId="1593FE1E" w14:textId="309C2B01" w:rsidR="0043482B" w:rsidRPr="0029451A" w:rsidRDefault="0043482B" w:rsidP="007F7F0F">
            <w:pPr>
              <w:spacing w:line="276" w:lineRule="auto"/>
              <w:ind w:left="-953"/>
              <w:jc w:val="both"/>
              <w:rPr>
                <w:rFonts w:eastAsia="Times New Roman" w:cstheme="minorHAnsi"/>
                <w:sz w:val="24"/>
                <w:szCs w:val="24"/>
              </w:rPr>
            </w:pPr>
            <w:r w:rsidRPr="0029451A">
              <w:rPr>
                <w:rFonts w:eastAsia="Times New Roman" w:cstheme="minorHAnsi"/>
                <w:sz w:val="24"/>
                <w:szCs w:val="24"/>
              </w:rPr>
              <w:t>Title__________________________</w:t>
            </w:r>
          </w:p>
          <w:p w14:paraId="698870E1" w14:textId="66CE8F35" w:rsidR="0043482B" w:rsidRPr="0029451A" w:rsidRDefault="0043482B" w:rsidP="007F7F0F">
            <w:pPr>
              <w:spacing w:line="276" w:lineRule="auto"/>
              <w:ind w:left="-953"/>
              <w:jc w:val="both"/>
              <w:rPr>
                <w:rFonts w:eastAsia="Times New Roman" w:cstheme="minorHAnsi"/>
                <w:sz w:val="24"/>
                <w:szCs w:val="24"/>
              </w:rPr>
            </w:pPr>
            <w:r w:rsidRPr="0029451A">
              <w:rPr>
                <w:rFonts w:eastAsia="Times New Roman" w:cstheme="minorHAnsi"/>
                <w:sz w:val="24"/>
                <w:szCs w:val="24"/>
              </w:rPr>
              <w:t>Date</w:t>
            </w:r>
            <w:r w:rsidR="00640BC7" w:rsidRPr="0029451A">
              <w:rPr>
                <w:rFonts w:eastAsia="Times New Roman" w:cstheme="minorHAnsi"/>
                <w:sz w:val="24"/>
                <w:szCs w:val="24"/>
              </w:rPr>
              <w:t>__________________________</w:t>
            </w:r>
          </w:p>
        </w:tc>
      </w:tr>
    </w:tbl>
    <w:p w14:paraId="7CD43D82" w14:textId="3946C7E5" w:rsidR="007F7F0F" w:rsidRPr="0029451A" w:rsidRDefault="007F7F0F" w:rsidP="007F7F0F">
      <w:pPr>
        <w:jc w:val="both"/>
        <w:rPr>
          <w:rFonts w:cstheme="minorHAnsi"/>
          <w:b/>
          <w:bCs/>
          <w:color w:val="C46761"/>
          <w:sz w:val="24"/>
          <w:szCs w:val="24"/>
        </w:rPr>
      </w:pPr>
    </w:p>
    <w:p w14:paraId="68FF9E4B" w14:textId="77777777" w:rsidR="0029451A" w:rsidRDefault="0029451A" w:rsidP="007F7F0F">
      <w:pPr>
        <w:pStyle w:val="Header"/>
        <w:jc w:val="both"/>
        <w:rPr>
          <w:rFonts w:cstheme="minorHAnsi"/>
          <w:b/>
          <w:bCs/>
          <w:color w:val="C46761"/>
          <w:sz w:val="24"/>
          <w:szCs w:val="24"/>
        </w:rPr>
        <w:sectPr w:rsidR="0029451A" w:rsidSect="0029451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247" w:left="1418" w:header="284" w:footer="709" w:gutter="0"/>
          <w:cols w:space="708"/>
          <w:docGrid w:linePitch="360"/>
        </w:sectPr>
      </w:pPr>
    </w:p>
    <w:p w14:paraId="0E1B5E86" w14:textId="688CCE53" w:rsidR="00B54ECE" w:rsidRPr="0029451A" w:rsidRDefault="00C650B4" w:rsidP="007F7F0F">
      <w:pPr>
        <w:pStyle w:val="Header"/>
        <w:jc w:val="both"/>
        <w:rPr>
          <w:rFonts w:cstheme="minorHAnsi"/>
          <w:b/>
          <w:bCs/>
          <w:color w:val="C46761"/>
          <w:sz w:val="24"/>
          <w:szCs w:val="24"/>
        </w:rPr>
      </w:pPr>
      <w:r w:rsidRPr="0029451A">
        <w:rPr>
          <w:rFonts w:cstheme="minorHAnsi"/>
          <w:b/>
          <w:bCs/>
          <w:color w:val="C46761"/>
          <w:sz w:val="24"/>
          <w:szCs w:val="24"/>
        </w:rPr>
        <w:lastRenderedPageBreak/>
        <w:t>Exhibit A: List of Intellectual Property Rights covered by the Agreement</w:t>
      </w:r>
    </w:p>
    <w:p w14:paraId="1B53275F" w14:textId="7EDB8AFA" w:rsidR="00C650B4" w:rsidRPr="0029451A" w:rsidRDefault="00C650B4" w:rsidP="007F7F0F">
      <w:pPr>
        <w:pStyle w:val="Header"/>
        <w:jc w:val="both"/>
        <w:rPr>
          <w:rFonts w:cstheme="minorHAnsi"/>
          <w:b/>
          <w:bCs/>
          <w:sz w:val="24"/>
          <w:szCs w:val="24"/>
        </w:rPr>
      </w:pPr>
    </w:p>
    <w:tbl>
      <w:tblPr>
        <w:tblStyle w:val="GridTable4-Accent2"/>
        <w:tblW w:w="14621" w:type="dxa"/>
        <w:tblLayout w:type="fixed"/>
        <w:tblLook w:val="04A0" w:firstRow="1" w:lastRow="0" w:firstColumn="1" w:lastColumn="0" w:noHBand="0" w:noVBand="1"/>
      </w:tblPr>
      <w:tblGrid>
        <w:gridCol w:w="614"/>
        <w:gridCol w:w="1400"/>
        <w:gridCol w:w="1548"/>
        <w:gridCol w:w="1254"/>
        <w:gridCol w:w="1400"/>
        <w:gridCol w:w="1401"/>
        <w:gridCol w:w="1401"/>
        <w:gridCol w:w="1400"/>
        <w:gridCol w:w="1401"/>
        <w:gridCol w:w="1401"/>
        <w:gridCol w:w="1401"/>
      </w:tblGrid>
      <w:tr w:rsidR="00B54ECE" w:rsidRPr="0029451A" w14:paraId="5F271020" w14:textId="77777777" w:rsidTr="0029451A">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614" w:type="dxa"/>
          </w:tcPr>
          <w:p w14:paraId="5DDF765D" w14:textId="0DC48EA1" w:rsidR="00B54ECE" w:rsidRPr="0029451A" w:rsidRDefault="00B54ECE" w:rsidP="007F7F0F">
            <w:pPr>
              <w:pStyle w:val="Header"/>
              <w:rPr>
                <w:rFonts w:cstheme="minorHAnsi"/>
              </w:rPr>
            </w:pPr>
            <w:r w:rsidRPr="0029451A">
              <w:rPr>
                <w:rFonts w:cstheme="minorHAnsi"/>
                <w:b w:val="0"/>
              </w:rPr>
              <w:t>N°</w:t>
            </w:r>
          </w:p>
        </w:tc>
        <w:tc>
          <w:tcPr>
            <w:tcW w:w="1400" w:type="dxa"/>
          </w:tcPr>
          <w:p w14:paraId="60CCB52F" w14:textId="01FC6D16"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Kind of IPR</w:t>
            </w:r>
            <w:r w:rsidRPr="0029451A">
              <w:rPr>
                <w:rStyle w:val="FootnoteReference"/>
                <w:rFonts w:cstheme="minorHAnsi"/>
                <w:b w:val="0"/>
              </w:rPr>
              <w:footnoteReference w:id="2"/>
            </w:r>
          </w:p>
        </w:tc>
        <w:tc>
          <w:tcPr>
            <w:tcW w:w="1548" w:type="dxa"/>
          </w:tcPr>
          <w:p w14:paraId="284FBF64" w14:textId="3579D306"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Applicant / Owner name</w:t>
            </w:r>
          </w:p>
        </w:tc>
        <w:tc>
          <w:tcPr>
            <w:tcW w:w="1254" w:type="dxa"/>
          </w:tcPr>
          <w:p w14:paraId="166E27B6" w14:textId="2A472793"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Title</w:t>
            </w:r>
          </w:p>
        </w:tc>
        <w:tc>
          <w:tcPr>
            <w:tcW w:w="1400" w:type="dxa"/>
          </w:tcPr>
          <w:p w14:paraId="24671658" w14:textId="36757B0B"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29451A">
              <w:rPr>
                <w:rFonts w:cstheme="minorHAnsi"/>
                <w:b w:val="0"/>
                <w:bCs w:val="0"/>
              </w:rPr>
              <w:t>Country</w:t>
            </w:r>
          </w:p>
        </w:tc>
        <w:tc>
          <w:tcPr>
            <w:tcW w:w="1401" w:type="dxa"/>
          </w:tcPr>
          <w:p w14:paraId="1AF6366E" w14:textId="686FCF0D"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Application number</w:t>
            </w:r>
          </w:p>
        </w:tc>
        <w:tc>
          <w:tcPr>
            <w:tcW w:w="1401" w:type="dxa"/>
          </w:tcPr>
          <w:p w14:paraId="7292CE1C" w14:textId="73C85B1C"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Application date</w:t>
            </w:r>
          </w:p>
        </w:tc>
        <w:tc>
          <w:tcPr>
            <w:tcW w:w="1400" w:type="dxa"/>
          </w:tcPr>
          <w:p w14:paraId="04F9F233" w14:textId="797075B3"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Registration / Publication number</w:t>
            </w:r>
          </w:p>
        </w:tc>
        <w:tc>
          <w:tcPr>
            <w:tcW w:w="1401" w:type="dxa"/>
          </w:tcPr>
          <w:p w14:paraId="03CD42E8" w14:textId="789B4E36"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Registration / Publication date</w:t>
            </w:r>
          </w:p>
        </w:tc>
        <w:tc>
          <w:tcPr>
            <w:tcW w:w="1401" w:type="dxa"/>
          </w:tcPr>
          <w:p w14:paraId="748C707B" w14:textId="5010F98E"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Status</w:t>
            </w:r>
            <w:r w:rsidRPr="0029451A">
              <w:rPr>
                <w:rStyle w:val="FootnoteReference"/>
                <w:rFonts w:cstheme="minorHAnsi"/>
                <w:b w:val="0"/>
              </w:rPr>
              <w:footnoteReference w:id="3"/>
            </w:r>
          </w:p>
        </w:tc>
        <w:tc>
          <w:tcPr>
            <w:tcW w:w="1401" w:type="dxa"/>
          </w:tcPr>
          <w:p w14:paraId="4AC41359" w14:textId="36BC40CD" w:rsidR="00B54ECE" w:rsidRPr="0029451A" w:rsidRDefault="00B54ECE" w:rsidP="007F7F0F">
            <w:pPr>
              <w:pStyle w:val="Header"/>
              <w:cnfStyle w:val="100000000000" w:firstRow="1" w:lastRow="0" w:firstColumn="0" w:lastColumn="0" w:oddVBand="0" w:evenVBand="0" w:oddHBand="0" w:evenHBand="0" w:firstRowFirstColumn="0" w:firstRowLastColumn="0" w:lastRowFirstColumn="0" w:lastRowLastColumn="0"/>
              <w:rPr>
                <w:rFonts w:cstheme="minorHAnsi"/>
              </w:rPr>
            </w:pPr>
            <w:r w:rsidRPr="0029451A">
              <w:rPr>
                <w:rFonts w:cstheme="minorHAnsi"/>
                <w:b w:val="0"/>
              </w:rPr>
              <w:t>Link</w:t>
            </w:r>
            <w:r w:rsidRPr="0029451A">
              <w:rPr>
                <w:rStyle w:val="FootnoteReference"/>
                <w:rFonts w:cstheme="minorHAnsi"/>
                <w:b w:val="0"/>
              </w:rPr>
              <w:footnoteReference w:id="4"/>
            </w:r>
          </w:p>
        </w:tc>
      </w:tr>
      <w:tr w:rsidR="00B54ECE" w:rsidRPr="0029451A" w14:paraId="59031A8E" w14:textId="77777777" w:rsidTr="0029451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14" w:type="dxa"/>
          </w:tcPr>
          <w:p w14:paraId="78A290CF" w14:textId="0B4029A3" w:rsidR="00B54ECE" w:rsidRPr="0029451A" w:rsidRDefault="00B54ECE" w:rsidP="007F7F0F">
            <w:pPr>
              <w:pStyle w:val="Header"/>
              <w:jc w:val="both"/>
              <w:rPr>
                <w:rFonts w:cstheme="minorHAnsi"/>
                <w:b w:val="0"/>
                <w:bCs w:val="0"/>
                <w:sz w:val="24"/>
                <w:szCs w:val="24"/>
              </w:rPr>
            </w:pPr>
            <w:r w:rsidRPr="0029451A">
              <w:rPr>
                <w:rFonts w:cstheme="minorHAnsi"/>
                <w:b w:val="0"/>
                <w:bCs w:val="0"/>
                <w:sz w:val="24"/>
                <w:szCs w:val="24"/>
              </w:rPr>
              <w:t>1</w:t>
            </w:r>
          </w:p>
        </w:tc>
        <w:tc>
          <w:tcPr>
            <w:tcW w:w="1400" w:type="dxa"/>
          </w:tcPr>
          <w:p w14:paraId="0F9A58B4"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2F499C7A"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54" w:type="dxa"/>
          </w:tcPr>
          <w:p w14:paraId="3604B8CE"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0" w:type="dxa"/>
          </w:tcPr>
          <w:p w14:paraId="656E43B2"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6E32916C" w14:textId="21D0E1AC"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2501CD3A"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0" w:type="dxa"/>
          </w:tcPr>
          <w:p w14:paraId="512B009D"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79C35901"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563A70A0"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1AFF8E4F"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54ECE" w:rsidRPr="0029451A" w14:paraId="3BF79B22" w14:textId="77777777" w:rsidTr="0029451A">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14" w:type="dxa"/>
          </w:tcPr>
          <w:p w14:paraId="671E99B8" w14:textId="378A0EFC" w:rsidR="00B54ECE" w:rsidRPr="0029451A" w:rsidRDefault="00B54ECE" w:rsidP="007F7F0F">
            <w:pPr>
              <w:pStyle w:val="Header"/>
              <w:jc w:val="both"/>
              <w:rPr>
                <w:rFonts w:cstheme="minorHAnsi"/>
                <w:b w:val="0"/>
                <w:bCs w:val="0"/>
                <w:sz w:val="24"/>
                <w:szCs w:val="24"/>
              </w:rPr>
            </w:pPr>
            <w:r w:rsidRPr="0029451A">
              <w:rPr>
                <w:rFonts w:cstheme="minorHAnsi"/>
                <w:b w:val="0"/>
                <w:bCs w:val="0"/>
                <w:sz w:val="24"/>
                <w:szCs w:val="24"/>
              </w:rPr>
              <w:t>2</w:t>
            </w:r>
          </w:p>
        </w:tc>
        <w:tc>
          <w:tcPr>
            <w:tcW w:w="1400" w:type="dxa"/>
          </w:tcPr>
          <w:p w14:paraId="1BFC0369"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48" w:type="dxa"/>
          </w:tcPr>
          <w:p w14:paraId="2E1B8546"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254" w:type="dxa"/>
          </w:tcPr>
          <w:p w14:paraId="70D495C2"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0" w:type="dxa"/>
          </w:tcPr>
          <w:p w14:paraId="623DA36F"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268230AF" w14:textId="5227F70E"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6B927121"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0" w:type="dxa"/>
          </w:tcPr>
          <w:p w14:paraId="6C0AEABC"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79DC0FED"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0A5BEB04"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0353ABEF"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54ECE" w:rsidRPr="0029451A" w14:paraId="47914B41" w14:textId="77777777" w:rsidTr="0029451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14" w:type="dxa"/>
          </w:tcPr>
          <w:p w14:paraId="250740BF" w14:textId="466D98F0" w:rsidR="00B54ECE" w:rsidRPr="0029451A" w:rsidRDefault="00B54ECE" w:rsidP="007F7F0F">
            <w:pPr>
              <w:pStyle w:val="Header"/>
              <w:jc w:val="both"/>
              <w:rPr>
                <w:rFonts w:cstheme="minorHAnsi"/>
                <w:b w:val="0"/>
                <w:bCs w:val="0"/>
                <w:sz w:val="24"/>
                <w:szCs w:val="24"/>
              </w:rPr>
            </w:pPr>
            <w:r w:rsidRPr="0029451A">
              <w:rPr>
                <w:rFonts w:cstheme="minorHAnsi"/>
                <w:b w:val="0"/>
                <w:bCs w:val="0"/>
                <w:sz w:val="24"/>
                <w:szCs w:val="24"/>
              </w:rPr>
              <w:t>3</w:t>
            </w:r>
          </w:p>
        </w:tc>
        <w:tc>
          <w:tcPr>
            <w:tcW w:w="1400" w:type="dxa"/>
          </w:tcPr>
          <w:p w14:paraId="224B9E41"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4A02E64D"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54" w:type="dxa"/>
          </w:tcPr>
          <w:p w14:paraId="6C49E4C6"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0" w:type="dxa"/>
          </w:tcPr>
          <w:p w14:paraId="17FB2C44"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69DA60BC" w14:textId="71B3C0DF"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79BE0035"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0" w:type="dxa"/>
          </w:tcPr>
          <w:p w14:paraId="091AF163"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69AB0774"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6149D896"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6906DE76"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B54ECE" w:rsidRPr="0029451A" w14:paraId="21043B4C" w14:textId="77777777" w:rsidTr="0029451A">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14" w:type="dxa"/>
          </w:tcPr>
          <w:p w14:paraId="2C00D627" w14:textId="7590FC49" w:rsidR="00B54ECE" w:rsidRPr="0029451A" w:rsidRDefault="00B54ECE" w:rsidP="007F7F0F">
            <w:pPr>
              <w:pStyle w:val="Header"/>
              <w:jc w:val="both"/>
              <w:rPr>
                <w:rFonts w:cstheme="minorHAnsi"/>
                <w:b w:val="0"/>
                <w:bCs w:val="0"/>
                <w:sz w:val="24"/>
                <w:szCs w:val="24"/>
              </w:rPr>
            </w:pPr>
            <w:r w:rsidRPr="0029451A">
              <w:rPr>
                <w:rFonts w:cstheme="minorHAnsi"/>
                <w:b w:val="0"/>
                <w:bCs w:val="0"/>
                <w:sz w:val="24"/>
                <w:szCs w:val="24"/>
              </w:rPr>
              <w:t>4</w:t>
            </w:r>
          </w:p>
        </w:tc>
        <w:tc>
          <w:tcPr>
            <w:tcW w:w="1400" w:type="dxa"/>
          </w:tcPr>
          <w:p w14:paraId="37247255"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48" w:type="dxa"/>
          </w:tcPr>
          <w:p w14:paraId="0C42EA65"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254" w:type="dxa"/>
          </w:tcPr>
          <w:p w14:paraId="7E26CB0D"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0" w:type="dxa"/>
          </w:tcPr>
          <w:p w14:paraId="71D6C065"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3148B1ED" w14:textId="19DDECEB"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4CDEA2D8"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0" w:type="dxa"/>
          </w:tcPr>
          <w:p w14:paraId="141A18D4"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4837471F"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0BB03C64"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401" w:type="dxa"/>
          </w:tcPr>
          <w:p w14:paraId="030990CA" w14:textId="77777777" w:rsidR="00B54ECE" w:rsidRPr="0029451A" w:rsidRDefault="00B54ECE" w:rsidP="007F7F0F">
            <w:pPr>
              <w:pStyle w:val="Header"/>
              <w:jc w:val="both"/>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B54ECE" w:rsidRPr="0029451A" w14:paraId="01730715" w14:textId="77777777" w:rsidTr="0029451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14" w:type="dxa"/>
          </w:tcPr>
          <w:p w14:paraId="3A63A901" w14:textId="562B7933" w:rsidR="00B54ECE" w:rsidRPr="0029451A" w:rsidRDefault="00B54ECE" w:rsidP="007F7F0F">
            <w:pPr>
              <w:pStyle w:val="Header"/>
              <w:jc w:val="both"/>
              <w:rPr>
                <w:rFonts w:cstheme="minorHAnsi"/>
                <w:b w:val="0"/>
                <w:bCs w:val="0"/>
                <w:sz w:val="24"/>
                <w:szCs w:val="24"/>
              </w:rPr>
            </w:pPr>
            <w:r w:rsidRPr="0029451A">
              <w:rPr>
                <w:rFonts w:cstheme="minorHAnsi"/>
                <w:b w:val="0"/>
                <w:bCs w:val="0"/>
                <w:sz w:val="24"/>
                <w:szCs w:val="24"/>
              </w:rPr>
              <w:t>5</w:t>
            </w:r>
          </w:p>
        </w:tc>
        <w:tc>
          <w:tcPr>
            <w:tcW w:w="1400" w:type="dxa"/>
          </w:tcPr>
          <w:p w14:paraId="1C576667"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48" w:type="dxa"/>
          </w:tcPr>
          <w:p w14:paraId="60004B7E"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54" w:type="dxa"/>
          </w:tcPr>
          <w:p w14:paraId="065D04F5"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0" w:type="dxa"/>
          </w:tcPr>
          <w:p w14:paraId="4D3DCF0B"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3993D8DC" w14:textId="569FD86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77F3500D"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0" w:type="dxa"/>
          </w:tcPr>
          <w:p w14:paraId="4C5304A6"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27E62CF2"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4457152F"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01" w:type="dxa"/>
          </w:tcPr>
          <w:p w14:paraId="5BD47AAC" w14:textId="77777777" w:rsidR="00B54ECE" w:rsidRPr="0029451A" w:rsidRDefault="00B54ECE" w:rsidP="007F7F0F">
            <w:pPr>
              <w:pStyle w:val="Header"/>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95C413B" w14:textId="77777777" w:rsidR="00586D9A" w:rsidRPr="0029451A" w:rsidRDefault="00586D9A" w:rsidP="007F7F0F">
      <w:pPr>
        <w:pStyle w:val="Header"/>
        <w:jc w:val="both"/>
        <w:rPr>
          <w:rFonts w:cstheme="minorHAnsi"/>
          <w:sz w:val="24"/>
          <w:szCs w:val="24"/>
        </w:rPr>
      </w:pPr>
    </w:p>
    <w:p w14:paraId="6F7AA720" w14:textId="77777777" w:rsidR="00C650B4" w:rsidRPr="0029451A" w:rsidRDefault="00C650B4" w:rsidP="007F7F0F">
      <w:pPr>
        <w:pStyle w:val="Header"/>
        <w:jc w:val="both"/>
        <w:rPr>
          <w:rFonts w:cstheme="minorHAnsi"/>
          <w:sz w:val="24"/>
          <w:szCs w:val="24"/>
        </w:rPr>
      </w:pPr>
    </w:p>
    <w:p w14:paraId="3974E11C" w14:textId="353CB2B0" w:rsidR="00586D9A" w:rsidRPr="0029451A" w:rsidRDefault="00586D9A" w:rsidP="007F7F0F">
      <w:pPr>
        <w:pStyle w:val="Header"/>
        <w:jc w:val="both"/>
        <w:rPr>
          <w:rFonts w:cstheme="minorHAnsi"/>
          <w:sz w:val="24"/>
          <w:szCs w:val="24"/>
        </w:rPr>
      </w:pPr>
    </w:p>
    <w:p w14:paraId="714AC152" w14:textId="77777777" w:rsidR="004B182B" w:rsidRPr="0029451A" w:rsidRDefault="004B182B" w:rsidP="007F7F0F">
      <w:pPr>
        <w:spacing w:after="0"/>
        <w:jc w:val="both"/>
        <w:rPr>
          <w:rFonts w:cstheme="minorHAnsi"/>
          <w:sz w:val="24"/>
          <w:szCs w:val="24"/>
        </w:rPr>
      </w:pPr>
    </w:p>
    <w:sectPr w:rsidR="004B182B" w:rsidRPr="0029451A" w:rsidSect="0029451A">
      <w:pgSz w:w="16838" w:h="11906" w:orient="landscape"/>
      <w:pgMar w:top="1418" w:right="1418" w:bottom="1418" w:left="124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59D7" w14:textId="77777777" w:rsidR="001B7C96" w:rsidRPr="0029451A" w:rsidRDefault="001B7C96" w:rsidP="0034406C">
      <w:pPr>
        <w:spacing w:after="0" w:line="240" w:lineRule="auto"/>
      </w:pPr>
      <w:r w:rsidRPr="0029451A">
        <w:separator/>
      </w:r>
    </w:p>
  </w:endnote>
  <w:endnote w:type="continuationSeparator" w:id="0">
    <w:p w14:paraId="33CA7EBF" w14:textId="77777777" w:rsidR="001B7C96" w:rsidRPr="0029451A" w:rsidRDefault="001B7C96" w:rsidP="0034406C">
      <w:pPr>
        <w:spacing w:after="0" w:line="240" w:lineRule="auto"/>
      </w:pPr>
      <w:r w:rsidRPr="0029451A">
        <w:continuationSeparator/>
      </w:r>
    </w:p>
  </w:endnote>
  <w:endnote w:type="continuationNotice" w:id="1">
    <w:p w14:paraId="498483BF" w14:textId="77777777" w:rsidR="001B7C96" w:rsidRPr="0029451A" w:rsidRDefault="001B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7B1C" w14:textId="77777777" w:rsidR="005A73F5" w:rsidRDefault="005A7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905577"/>
      <w:docPartObj>
        <w:docPartGallery w:val="Page Numbers (Bottom of Page)"/>
        <w:docPartUnique/>
      </w:docPartObj>
    </w:sdtPr>
    <w:sdtEndPr/>
    <w:sdtContent>
      <w:p w14:paraId="52C5ADF3" w14:textId="6FA928FA" w:rsidR="00BE7C31" w:rsidRPr="0029451A" w:rsidRDefault="0029451A" w:rsidP="0029451A">
        <w:pPr>
          <w:pStyle w:val="Footer"/>
          <w:jc w:val="right"/>
        </w:pPr>
        <w:r w:rsidRPr="00586DBA">
          <w:t xml:space="preserve">Version </w:t>
        </w:r>
        <w:r w:rsidR="005A73F5">
          <w:t>03 June</w:t>
        </w:r>
        <w:r w:rsidRPr="00586DBA">
          <w:t xml:space="preserve"> 2024</w:t>
        </w:r>
        <w:r>
          <w:tab/>
        </w:r>
        <w:r>
          <w:tab/>
          <w:t xml:space="preserve">Page </w:t>
        </w:r>
        <w:r w:rsidR="00BE7C31" w:rsidRPr="0029451A">
          <w:fldChar w:fldCharType="begin"/>
        </w:r>
        <w:r w:rsidR="00BE7C31" w:rsidRPr="0029451A">
          <w:instrText xml:space="preserve"> PAGE   \* MERGEFORMAT </w:instrText>
        </w:r>
        <w:r w:rsidR="00BE7C31" w:rsidRPr="0029451A">
          <w:fldChar w:fldCharType="separate"/>
        </w:r>
        <w:r w:rsidR="00BE7C31" w:rsidRPr="0029451A">
          <w:t>2</w:t>
        </w:r>
        <w:r w:rsidR="00BE7C31" w:rsidRPr="0029451A">
          <w:fldChar w:fldCharType="end"/>
        </w:r>
        <w:r w:rsidR="00BE7C31" w:rsidRPr="0029451A">
          <w:t>/</w:t>
        </w:r>
        <w:r w:rsidR="003C400F">
          <w:t>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E18D" w14:textId="77777777" w:rsidR="005A73F5" w:rsidRDefault="005A7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654A" w14:textId="77777777" w:rsidR="001B7C96" w:rsidRPr="0029451A" w:rsidRDefault="001B7C96" w:rsidP="0034406C">
      <w:pPr>
        <w:spacing w:after="0" w:line="240" w:lineRule="auto"/>
      </w:pPr>
      <w:r w:rsidRPr="0029451A">
        <w:separator/>
      </w:r>
    </w:p>
  </w:footnote>
  <w:footnote w:type="continuationSeparator" w:id="0">
    <w:p w14:paraId="1DB0DC6E" w14:textId="77777777" w:rsidR="001B7C96" w:rsidRPr="0029451A" w:rsidRDefault="001B7C96" w:rsidP="0034406C">
      <w:pPr>
        <w:spacing w:after="0" w:line="240" w:lineRule="auto"/>
      </w:pPr>
      <w:r w:rsidRPr="0029451A">
        <w:continuationSeparator/>
      </w:r>
    </w:p>
  </w:footnote>
  <w:footnote w:type="continuationNotice" w:id="1">
    <w:p w14:paraId="4F5F3058" w14:textId="77777777" w:rsidR="001B7C96" w:rsidRPr="0029451A" w:rsidRDefault="001B7C96">
      <w:pPr>
        <w:spacing w:after="0" w:line="240" w:lineRule="auto"/>
      </w:pPr>
    </w:p>
  </w:footnote>
  <w:footnote w:id="2">
    <w:p w14:paraId="4BF1A7E7" w14:textId="77777777" w:rsidR="00B54ECE" w:rsidRPr="0029451A" w:rsidRDefault="00B54ECE">
      <w:pPr>
        <w:pStyle w:val="FootnoteText"/>
        <w:rPr>
          <w:sz w:val="18"/>
          <w:szCs w:val="18"/>
        </w:rPr>
      </w:pPr>
      <w:r w:rsidRPr="0029451A">
        <w:rPr>
          <w:rStyle w:val="FootnoteReference"/>
        </w:rPr>
        <w:footnoteRef/>
      </w:r>
      <w:r w:rsidRPr="0029451A">
        <w:t xml:space="preserve"> </w:t>
      </w:r>
      <w:r w:rsidRPr="0029451A">
        <w:rPr>
          <w:sz w:val="18"/>
          <w:szCs w:val="18"/>
        </w:rPr>
        <w:t>Kind of intellectual property right, such as: patent, utility certificate, trademark, industrial design, copyright, know-how, etc.</w:t>
      </w:r>
    </w:p>
  </w:footnote>
  <w:footnote w:id="3">
    <w:p w14:paraId="3642AB8E" w14:textId="77777777" w:rsidR="00B54ECE" w:rsidRPr="0029451A" w:rsidRDefault="00B54ECE">
      <w:pPr>
        <w:pStyle w:val="FootnoteText"/>
        <w:rPr>
          <w:sz w:val="18"/>
          <w:szCs w:val="18"/>
        </w:rPr>
      </w:pPr>
      <w:r w:rsidRPr="0029451A">
        <w:rPr>
          <w:rStyle w:val="FootnoteReference"/>
          <w:sz w:val="18"/>
          <w:szCs w:val="18"/>
        </w:rPr>
        <w:footnoteRef/>
      </w:r>
      <w:r w:rsidRPr="0029451A">
        <w:rPr>
          <w:sz w:val="18"/>
          <w:szCs w:val="18"/>
        </w:rPr>
        <w:t xml:space="preserve"> Status of the intellectual property right, such as: filed, registered, pending, published, granted, etc.</w:t>
      </w:r>
    </w:p>
  </w:footnote>
  <w:footnote w:id="4">
    <w:p w14:paraId="6F0EC69F" w14:textId="77777777" w:rsidR="00B54ECE" w:rsidRPr="00AC379D" w:rsidRDefault="00B54ECE">
      <w:pPr>
        <w:pStyle w:val="FootnoteText"/>
      </w:pPr>
      <w:r w:rsidRPr="0029451A">
        <w:rPr>
          <w:rStyle w:val="FootnoteReference"/>
          <w:sz w:val="18"/>
          <w:szCs w:val="18"/>
        </w:rPr>
        <w:footnoteRef/>
      </w:r>
      <w:r w:rsidRPr="0029451A">
        <w:rPr>
          <w:sz w:val="18"/>
          <w:szCs w:val="18"/>
        </w:rPr>
        <w:t xml:space="preserve"> Link to a public database where the intellectual property right is published, such as: Patentscope, TM view, Global Design Database,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5AA7" w14:textId="77777777" w:rsidR="005A73F5" w:rsidRDefault="005A7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F97" w14:textId="28465511" w:rsidR="0034406C" w:rsidRPr="0029451A" w:rsidRDefault="0034406C" w:rsidP="003440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EF5D" w14:textId="77777777" w:rsidR="005A73F5" w:rsidRDefault="005A7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8F"/>
    <w:multiLevelType w:val="hybridMultilevel"/>
    <w:tmpl w:val="6B5405C2"/>
    <w:lvl w:ilvl="0" w:tplc="4C090001">
      <w:start w:val="1"/>
      <w:numFmt w:val="bullet"/>
      <w:lvlText w:val=""/>
      <w:lvlJc w:val="left"/>
      <w:pPr>
        <w:tabs>
          <w:tab w:val="num" w:pos="720"/>
        </w:tabs>
        <w:ind w:left="720" w:hanging="360"/>
      </w:pPr>
      <w:rPr>
        <w:rFonts w:ascii="Symbol" w:hAnsi="Symbol" w:hint="default"/>
      </w:rPr>
    </w:lvl>
    <w:lvl w:ilvl="1" w:tplc="CE26053A" w:tentative="1">
      <w:start w:val="1"/>
      <w:numFmt w:val="bullet"/>
      <w:lvlText w:val="•"/>
      <w:lvlJc w:val="left"/>
      <w:pPr>
        <w:tabs>
          <w:tab w:val="num" w:pos="1440"/>
        </w:tabs>
        <w:ind w:left="1440" w:hanging="360"/>
      </w:pPr>
      <w:rPr>
        <w:rFonts w:ascii="Arial" w:hAnsi="Arial" w:hint="default"/>
      </w:rPr>
    </w:lvl>
    <w:lvl w:ilvl="2" w:tplc="CAD4A686" w:tentative="1">
      <w:start w:val="1"/>
      <w:numFmt w:val="bullet"/>
      <w:lvlText w:val="•"/>
      <w:lvlJc w:val="left"/>
      <w:pPr>
        <w:tabs>
          <w:tab w:val="num" w:pos="2160"/>
        </w:tabs>
        <w:ind w:left="2160" w:hanging="360"/>
      </w:pPr>
      <w:rPr>
        <w:rFonts w:ascii="Arial" w:hAnsi="Arial" w:hint="default"/>
      </w:rPr>
    </w:lvl>
    <w:lvl w:ilvl="3" w:tplc="D4FAFF48" w:tentative="1">
      <w:start w:val="1"/>
      <w:numFmt w:val="bullet"/>
      <w:lvlText w:val="•"/>
      <w:lvlJc w:val="left"/>
      <w:pPr>
        <w:tabs>
          <w:tab w:val="num" w:pos="2880"/>
        </w:tabs>
        <w:ind w:left="2880" w:hanging="360"/>
      </w:pPr>
      <w:rPr>
        <w:rFonts w:ascii="Arial" w:hAnsi="Arial" w:hint="default"/>
      </w:rPr>
    </w:lvl>
    <w:lvl w:ilvl="4" w:tplc="3768F0DA" w:tentative="1">
      <w:start w:val="1"/>
      <w:numFmt w:val="bullet"/>
      <w:lvlText w:val="•"/>
      <w:lvlJc w:val="left"/>
      <w:pPr>
        <w:tabs>
          <w:tab w:val="num" w:pos="3600"/>
        </w:tabs>
        <w:ind w:left="3600" w:hanging="360"/>
      </w:pPr>
      <w:rPr>
        <w:rFonts w:ascii="Arial" w:hAnsi="Arial" w:hint="default"/>
      </w:rPr>
    </w:lvl>
    <w:lvl w:ilvl="5" w:tplc="70D05808" w:tentative="1">
      <w:start w:val="1"/>
      <w:numFmt w:val="bullet"/>
      <w:lvlText w:val="•"/>
      <w:lvlJc w:val="left"/>
      <w:pPr>
        <w:tabs>
          <w:tab w:val="num" w:pos="4320"/>
        </w:tabs>
        <w:ind w:left="4320" w:hanging="360"/>
      </w:pPr>
      <w:rPr>
        <w:rFonts w:ascii="Arial" w:hAnsi="Arial" w:hint="default"/>
      </w:rPr>
    </w:lvl>
    <w:lvl w:ilvl="6" w:tplc="B834549E" w:tentative="1">
      <w:start w:val="1"/>
      <w:numFmt w:val="bullet"/>
      <w:lvlText w:val="•"/>
      <w:lvlJc w:val="left"/>
      <w:pPr>
        <w:tabs>
          <w:tab w:val="num" w:pos="5040"/>
        </w:tabs>
        <w:ind w:left="5040" w:hanging="360"/>
      </w:pPr>
      <w:rPr>
        <w:rFonts w:ascii="Arial" w:hAnsi="Arial" w:hint="default"/>
      </w:rPr>
    </w:lvl>
    <w:lvl w:ilvl="7" w:tplc="974CCBFC" w:tentative="1">
      <w:start w:val="1"/>
      <w:numFmt w:val="bullet"/>
      <w:lvlText w:val="•"/>
      <w:lvlJc w:val="left"/>
      <w:pPr>
        <w:tabs>
          <w:tab w:val="num" w:pos="5760"/>
        </w:tabs>
        <w:ind w:left="5760" w:hanging="360"/>
      </w:pPr>
      <w:rPr>
        <w:rFonts w:ascii="Arial" w:hAnsi="Arial" w:hint="default"/>
      </w:rPr>
    </w:lvl>
    <w:lvl w:ilvl="8" w:tplc="22EAD1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E23E2"/>
    <w:multiLevelType w:val="hybridMultilevel"/>
    <w:tmpl w:val="FC726D60"/>
    <w:lvl w:ilvl="0" w:tplc="55F863B8">
      <w:start w:val="7"/>
      <w:numFmt w:val="bullet"/>
      <w:lvlText w:val="-"/>
      <w:lvlJc w:val="left"/>
      <w:pPr>
        <w:ind w:left="720" w:hanging="360"/>
      </w:pPr>
      <w:rPr>
        <w:rFonts w:ascii="Calibri" w:eastAsiaTheme="minorHAnsi" w:hAnsi="Calibri" w:cs="Calibri" w:hint="default"/>
        <w:b w:val="0"/>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812B82"/>
    <w:multiLevelType w:val="hybridMultilevel"/>
    <w:tmpl w:val="C51652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3FE4D83"/>
    <w:multiLevelType w:val="hybridMultilevel"/>
    <w:tmpl w:val="33DAA66A"/>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4" w15:restartNumberingAfterBreak="0">
    <w:nsid w:val="044F03E5"/>
    <w:multiLevelType w:val="hybridMultilevel"/>
    <w:tmpl w:val="2BD85B32"/>
    <w:lvl w:ilvl="0" w:tplc="074C64B4">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tentative="1">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6175CE"/>
    <w:multiLevelType w:val="hybridMultilevel"/>
    <w:tmpl w:val="739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771C4"/>
    <w:multiLevelType w:val="hybridMultilevel"/>
    <w:tmpl w:val="936C3140"/>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137231F5"/>
    <w:multiLevelType w:val="hybridMultilevel"/>
    <w:tmpl w:val="CD943DB2"/>
    <w:lvl w:ilvl="0" w:tplc="115C4200">
      <w:start w:val="1"/>
      <w:numFmt w:val="lowerLetter"/>
      <w:lvlText w:val="(%1)"/>
      <w:lvlJc w:val="left"/>
      <w:pPr>
        <w:tabs>
          <w:tab w:val="num" w:pos="567"/>
        </w:tabs>
        <w:ind w:left="567" w:hanging="567"/>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15:restartNumberingAfterBreak="0">
    <w:nsid w:val="145126C6"/>
    <w:multiLevelType w:val="hybridMultilevel"/>
    <w:tmpl w:val="41967E24"/>
    <w:lvl w:ilvl="0" w:tplc="BFFCC7AE">
      <w:start w:val="1"/>
      <w:numFmt w:val="bullet"/>
      <w:lvlText w:val=""/>
      <w:lvlJc w:val="left"/>
      <w:pPr>
        <w:tabs>
          <w:tab w:val="num" w:pos="720"/>
        </w:tabs>
        <w:ind w:left="720" w:hanging="360"/>
      </w:pPr>
      <w:rPr>
        <w:rFonts w:ascii="Wingdings" w:hAnsi="Wingdings" w:hint="default"/>
      </w:rPr>
    </w:lvl>
    <w:lvl w:ilvl="1" w:tplc="EAC2C020" w:tentative="1">
      <w:start w:val="1"/>
      <w:numFmt w:val="bullet"/>
      <w:lvlText w:val=""/>
      <w:lvlJc w:val="left"/>
      <w:pPr>
        <w:tabs>
          <w:tab w:val="num" w:pos="1440"/>
        </w:tabs>
        <w:ind w:left="1440" w:hanging="360"/>
      </w:pPr>
      <w:rPr>
        <w:rFonts w:ascii="Wingdings" w:hAnsi="Wingdings" w:hint="default"/>
      </w:rPr>
    </w:lvl>
    <w:lvl w:ilvl="2" w:tplc="31608E54">
      <w:numFmt w:val="bullet"/>
      <w:lvlText w:val=""/>
      <w:lvlJc w:val="left"/>
      <w:pPr>
        <w:tabs>
          <w:tab w:val="num" w:pos="2160"/>
        </w:tabs>
        <w:ind w:left="2160" w:hanging="360"/>
      </w:pPr>
      <w:rPr>
        <w:rFonts w:ascii="Wingdings" w:hAnsi="Wingdings" w:hint="default"/>
      </w:rPr>
    </w:lvl>
    <w:lvl w:ilvl="3" w:tplc="9C9CAF82" w:tentative="1">
      <w:start w:val="1"/>
      <w:numFmt w:val="bullet"/>
      <w:lvlText w:val=""/>
      <w:lvlJc w:val="left"/>
      <w:pPr>
        <w:tabs>
          <w:tab w:val="num" w:pos="2880"/>
        </w:tabs>
        <w:ind w:left="2880" w:hanging="360"/>
      </w:pPr>
      <w:rPr>
        <w:rFonts w:ascii="Wingdings" w:hAnsi="Wingdings" w:hint="default"/>
      </w:rPr>
    </w:lvl>
    <w:lvl w:ilvl="4" w:tplc="98FC790A" w:tentative="1">
      <w:start w:val="1"/>
      <w:numFmt w:val="bullet"/>
      <w:lvlText w:val=""/>
      <w:lvlJc w:val="left"/>
      <w:pPr>
        <w:tabs>
          <w:tab w:val="num" w:pos="3600"/>
        </w:tabs>
        <w:ind w:left="3600" w:hanging="360"/>
      </w:pPr>
      <w:rPr>
        <w:rFonts w:ascii="Wingdings" w:hAnsi="Wingdings" w:hint="default"/>
      </w:rPr>
    </w:lvl>
    <w:lvl w:ilvl="5" w:tplc="ED987D02" w:tentative="1">
      <w:start w:val="1"/>
      <w:numFmt w:val="bullet"/>
      <w:lvlText w:val=""/>
      <w:lvlJc w:val="left"/>
      <w:pPr>
        <w:tabs>
          <w:tab w:val="num" w:pos="4320"/>
        </w:tabs>
        <w:ind w:left="4320" w:hanging="360"/>
      </w:pPr>
      <w:rPr>
        <w:rFonts w:ascii="Wingdings" w:hAnsi="Wingdings" w:hint="default"/>
      </w:rPr>
    </w:lvl>
    <w:lvl w:ilvl="6" w:tplc="243460C4" w:tentative="1">
      <w:start w:val="1"/>
      <w:numFmt w:val="bullet"/>
      <w:lvlText w:val=""/>
      <w:lvlJc w:val="left"/>
      <w:pPr>
        <w:tabs>
          <w:tab w:val="num" w:pos="5040"/>
        </w:tabs>
        <w:ind w:left="5040" w:hanging="360"/>
      </w:pPr>
      <w:rPr>
        <w:rFonts w:ascii="Wingdings" w:hAnsi="Wingdings" w:hint="default"/>
      </w:rPr>
    </w:lvl>
    <w:lvl w:ilvl="7" w:tplc="CBB09778" w:tentative="1">
      <w:start w:val="1"/>
      <w:numFmt w:val="bullet"/>
      <w:lvlText w:val=""/>
      <w:lvlJc w:val="left"/>
      <w:pPr>
        <w:tabs>
          <w:tab w:val="num" w:pos="5760"/>
        </w:tabs>
        <w:ind w:left="5760" w:hanging="360"/>
      </w:pPr>
      <w:rPr>
        <w:rFonts w:ascii="Wingdings" w:hAnsi="Wingdings" w:hint="default"/>
      </w:rPr>
    </w:lvl>
    <w:lvl w:ilvl="8" w:tplc="82B278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E867E4"/>
    <w:multiLevelType w:val="hybridMultilevel"/>
    <w:tmpl w:val="8C88E87C"/>
    <w:lvl w:ilvl="0" w:tplc="5E0C9006">
      <w:start w:val="1"/>
      <w:numFmt w:val="lowerLetter"/>
      <w:lvlText w:val="%1)"/>
      <w:lvlJc w:val="left"/>
      <w:pPr>
        <w:ind w:left="720" w:hanging="360"/>
      </w:pPr>
      <w:rPr>
        <w:b w:val="0"/>
        <w:bCs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8343AE3"/>
    <w:multiLevelType w:val="hybridMultilevel"/>
    <w:tmpl w:val="A45253AA"/>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1A3A4F06"/>
    <w:multiLevelType w:val="hybridMultilevel"/>
    <w:tmpl w:val="A8F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B63FE"/>
    <w:multiLevelType w:val="multilevel"/>
    <w:tmpl w:val="F43E7662"/>
    <w:lvl w:ilvl="0">
      <w:start w:val="1"/>
      <w:numFmt w:val="decimal"/>
      <w:lvlText w:val="%1."/>
      <w:lvlJc w:val="left"/>
      <w:pPr>
        <w:ind w:left="360" w:hanging="360"/>
      </w:pPr>
      <w:rPr>
        <w:b/>
        <w:bCs w:val="0"/>
        <w:color w:val="C4676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F00024"/>
    <w:multiLevelType w:val="multilevel"/>
    <w:tmpl w:val="571E865E"/>
    <w:lvl w:ilvl="0">
      <w:start w:val="1"/>
      <w:numFmt w:val="decimal"/>
      <w:pStyle w:val="Style1"/>
      <w:lvlText w:val="%1."/>
      <w:lvlJc w:val="left"/>
      <w:pPr>
        <w:ind w:left="1070"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D87298"/>
    <w:multiLevelType w:val="hybridMultilevel"/>
    <w:tmpl w:val="F4E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C1240"/>
    <w:multiLevelType w:val="hybridMultilevel"/>
    <w:tmpl w:val="648A9C18"/>
    <w:lvl w:ilvl="0" w:tplc="4C090001">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CD3398"/>
    <w:multiLevelType w:val="hybridMultilevel"/>
    <w:tmpl w:val="1884D8B4"/>
    <w:lvl w:ilvl="0" w:tplc="0E8C6422">
      <w:start w:val="1"/>
      <w:numFmt w:val="bullet"/>
      <w:lvlText w:val="•"/>
      <w:lvlJc w:val="left"/>
      <w:pPr>
        <w:tabs>
          <w:tab w:val="num" w:pos="720"/>
        </w:tabs>
        <w:ind w:left="720" w:hanging="360"/>
      </w:pPr>
      <w:rPr>
        <w:rFonts w:ascii="Arial" w:hAnsi="Arial" w:hint="default"/>
      </w:rPr>
    </w:lvl>
    <w:lvl w:ilvl="1" w:tplc="0A388268" w:tentative="1">
      <w:start w:val="1"/>
      <w:numFmt w:val="bullet"/>
      <w:lvlText w:val="•"/>
      <w:lvlJc w:val="left"/>
      <w:pPr>
        <w:tabs>
          <w:tab w:val="num" w:pos="1440"/>
        </w:tabs>
        <w:ind w:left="1440" w:hanging="360"/>
      </w:pPr>
      <w:rPr>
        <w:rFonts w:ascii="Arial" w:hAnsi="Arial" w:hint="default"/>
      </w:rPr>
    </w:lvl>
    <w:lvl w:ilvl="2" w:tplc="788295C0" w:tentative="1">
      <w:start w:val="1"/>
      <w:numFmt w:val="bullet"/>
      <w:lvlText w:val="•"/>
      <w:lvlJc w:val="left"/>
      <w:pPr>
        <w:tabs>
          <w:tab w:val="num" w:pos="2160"/>
        </w:tabs>
        <w:ind w:left="2160" w:hanging="360"/>
      </w:pPr>
      <w:rPr>
        <w:rFonts w:ascii="Arial" w:hAnsi="Arial" w:hint="default"/>
      </w:rPr>
    </w:lvl>
    <w:lvl w:ilvl="3" w:tplc="66E86918">
      <w:start w:val="1"/>
      <w:numFmt w:val="bullet"/>
      <w:lvlText w:val="•"/>
      <w:lvlJc w:val="left"/>
      <w:pPr>
        <w:tabs>
          <w:tab w:val="num" w:pos="2880"/>
        </w:tabs>
        <w:ind w:left="2880" w:hanging="360"/>
      </w:pPr>
      <w:rPr>
        <w:rFonts w:ascii="Arial" w:hAnsi="Arial" w:hint="default"/>
      </w:rPr>
    </w:lvl>
    <w:lvl w:ilvl="4" w:tplc="5B960722" w:tentative="1">
      <w:start w:val="1"/>
      <w:numFmt w:val="bullet"/>
      <w:lvlText w:val="•"/>
      <w:lvlJc w:val="left"/>
      <w:pPr>
        <w:tabs>
          <w:tab w:val="num" w:pos="3600"/>
        </w:tabs>
        <w:ind w:left="3600" w:hanging="360"/>
      </w:pPr>
      <w:rPr>
        <w:rFonts w:ascii="Arial" w:hAnsi="Arial" w:hint="default"/>
      </w:rPr>
    </w:lvl>
    <w:lvl w:ilvl="5" w:tplc="0FD26A52" w:tentative="1">
      <w:start w:val="1"/>
      <w:numFmt w:val="bullet"/>
      <w:lvlText w:val="•"/>
      <w:lvlJc w:val="left"/>
      <w:pPr>
        <w:tabs>
          <w:tab w:val="num" w:pos="4320"/>
        </w:tabs>
        <w:ind w:left="4320" w:hanging="360"/>
      </w:pPr>
      <w:rPr>
        <w:rFonts w:ascii="Arial" w:hAnsi="Arial" w:hint="default"/>
      </w:rPr>
    </w:lvl>
    <w:lvl w:ilvl="6" w:tplc="469C5D0C" w:tentative="1">
      <w:start w:val="1"/>
      <w:numFmt w:val="bullet"/>
      <w:lvlText w:val="•"/>
      <w:lvlJc w:val="left"/>
      <w:pPr>
        <w:tabs>
          <w:tab w:val="num" w:pos="5040"/>
        </w:tabs>
        <w:ind w:left="5040" w:hanging="360"/>
      </w:pPr>
      <w:rPr>
        <w:rFonts w:ascii="Arial" w:hAnsi="Arial" w:hint="default"/>
      </w:rPr>
    </w:lvl>
    <w:lvl w:ilvl="7" w:tplc="FD1CC26A" w:tentative="1">
      <w:start w:val="1"/>
      <w:numFmt w:val="bullet"/>
      <w:lvlText w:val="•"/>
      <w:lvlJc w:val="left"/>
      <w:pPr>
        <w:tabs>
          <w:tab w:val="num" w:pos="5760"/>
        </w:tabs>
        <w:ind w:left="5760" w:hanging="360"/>
      </w:pPr>
      <w:rPr>
        <w:rFonts w:ascii="Arial" w:hAnsi="Arial" w:hint="default"/>
      </w:rPr>
    </w:lvl>
    <w:lvl w:ilvl="8" w:tplc="DEBC91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3A7AC1"/>
    <w:multiLevelType w:val="hybridMultilevel"/>
    <w:tmpl w:val="8A508778"/>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8" w15:restartNumberingAfterBreak="0">
    <w:nsid w:val="2CCA0274"/>
    <w:multiLevelType w:val="hybridMultilevel"/>
    <w:tmpl w:val="7E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A6F98"/>
    <w:multiLevelType w:val="hybridMultilevel"/>
    <w:tmpl w:val="CECE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277C3"/>
    <w:multiLevelType w:val="hybridMultilevel"/>
    <w:tmpl w:val="A470F8FE"/>
    <w:lvl w:ilvl="0" w:tplc="6B9220C6">
      <w:start w:val="1"/>
      <w:numFmt w:val="lowerRoman"/>
      <w:lvlText w:val="(%1)"/>
      <w:lvlJc w:val="left"/>
      <w:pPr>
        <w:ind w:left="1320" w:hanging="720"/>
      </w:p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start w:val="1"/>
      <w:numFmt w:val="decimal"/>
      <w:lvlText w:val="%4."/>
      <w:lvlJc w:val="left"/>
      <w:pPr>
        <w:ind w:left="3120" w:hanging="360"/>
      </w:pPr>
    </w:lvl>
    <w:lvl w:ilvl="4" w:tplc="08090019">
      <w:start w:val="1"/>
      <w:numFmt w:val="lowerLetter"/>
      <w:lvlText w:val="%5."/>
      <w:lvlJc w:val="left"/>
      <w:pPr>
        <w:ind w:left="3840" w:hanging="360"/>
      </w:pPr>
    </w:lvl>
    <w:lvl w:ilvl="5" w:tplc="0809001B">
      <w:start w:val="1"/>
      <w:numFmt w:val="lowerRoman"/>
      <w:lvlText w:val="%6."/>
      <w:lvlJc w:val="right"/>
      <w:pPr>
        <w:ind w:left="4560" w:hanging="180"/>
      </w:pPr>
    </w:lvl>
    <w:lvl w:ilvl="6" w:tplc="0809000F">
      <w:start w:val="1"/>
      <w:numFmt w:val="decimal"/>
      <w:lvlText w:val="%7."/>
      <w:lvlJc w:val="left"/>
      <w:pPr>
        <w:ind w:left="5280" w:hanging="360"/>
      </w:pPr>
    </w:lvl>
    <w:lvl w:ilvl="7" w:tplc="08090019">
      <w:start w:val="1"/>
      <w:numFmt w:val="lowerLetter"/>
      <w:lvlText w:val="%8."/>
      <w:lvlJc w:val="left"/>
      <w:pPr>
        <w:ind w:left="6000" w:hanging="360"/>
      </w:pPr>
    </w:lvl>
    <w:lvl w:ilvl="8" w:tplc="0809001B">
      <w:start w:val="1"/>
      <w:numFmt w:val="lowerRoman"/>
      <w:lvlText w:val="%9."/>
      <w:lvlJc w:val="right"/>
      <w:pPr>
        <w:ind w:left="6720" w:hanging="180"/>
      </w:pPr>
    </w:lvl>
  </w:abstractNum>
  <w:abstractNum w:abstractNumId="21" w15:restartNumberingAfterBreak="0">
    <w:nsid w:val="354C60A5"/>
    <w:multiLevelType w:val="hybridMultilevel"/>
    <w:tmpl w:val="CDBC4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5786FBC"/>
    <w:multiLevelType w:val="hybridMultilevel"/>
    <w:tmpl w:val="AABA3726"/>
    <w:lvl w:ilvl="0" w:tplc="04090001">
      <w:start w:val="1"/>
      <w:numFmt w:val="bullet"/>
      <w:lvlText w:val=""/>
      <w:lvlJc w:val="left"/>
      <w:pPr>
        <w:ind w:left="720" w:hanging="360"/>
      </w:pPr>
      <w:rPr>
        <w:rFonts w:ascii="Symbol" w:hAnsi="Symbol" w:hint="default"/>
      </w:rPr>
    </w:lvl>
    <w:lvl w:ilvl="1" w:tplc="4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77B80"/>
    <w:multiLevelType w:val="hybridMultilevel"/>
    <w:tmpl w:val="F1F28310"/>
    <w:lvl w:ilvl="0" w:tplc="FB1AB1E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B8059C3"/>
    <w:multiLevelType w:val="hybridMultilevel"/>
    <w:tmpl w:val="CA6649A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5" w15:restartNumberingAfterBreak="0">
    <w:nsid w:val="445D686D"/>
    <w:multiLevelType w:val="hybridMultilevel"/>
    <w:tmpl w:val="C8980D08"/>
    <w:lvl w:ilvl="0" w:tplc="48FC8352">
      <w:start w:val="1"/>
      <w:numFmt w:val="bullet"/>
      <w:lvlText w:val="•"/>
      <w:lvlJc w:val="left"/>
      <w:pPr>
        <w:tabs>
          <w:tab w:val="num" w:pos="720"/>
        </w:tabs>
        <w:ind w:left="720" w:hanging="360"/>
      </w:pPr>
      <w:rPr>
        <w:rFonts w:ascii="Arial" w:hAnsi="Arial" w:hint="default"/>
      </w:rPr>
    </w:lvl>
    <w:lvl w:ilvl="1" w:tplc="4AAC25E4" w:tentative="1">
      <w:start w:val="1"/>
      <w:numFmt w:val="bullet"/>
      <w:lvlText w:val="•"/>
      <w:lvlJc w:val="left"/>
      <w:pPr>
        <w:tabs>
          <w:tab w:val="num" w:pos="1440"/>
        </w:tabs>
        <w:ind w:left="1440" w:hanging="360"/>
      </w:pPr>
      <w:rPr>
        <w:rFonts w:ascii="Arial" w:hAnsi="Arial" w:hint="default"/>
      </w:rPr>
    </w:lvl>
    <w:lvl w:ilvl="2" w:tplc="273A1E6E" w:tentative="1">
      <w:start w:val="1"/>
      <w:numFmt w:val="bullet"/>
      <w:lvlText w:val="•"/>
      <w:lvlJc w:val="left"/>
      <w:pPr>
        <w:tabs>
          <w:tab w:val="num" w:pos="2160"/>
        </w:tabs>
        <w:ind w:left="2160" w:hanging="360"/>
      </w:pPr>
      <w:rPr>
        <w:rFonts w:ascii="Arial" w:hAnsi="Arial" w:hint="default"/>
      </w:rPr>
    </w:lvl>
    <w:lvl w:ilvl="3" w:tplc="CB78768A">
      <w:start w:val="1"/>
      <w:numFmt w:val="bullet"/>
      <w:lvlText w:val="•"/>
      <w:lvlJc w:val="left"/>
      <w:pPr>
        <w:tabs>
          <w:tab w:val="num" w:pos="2880"/>
        </w:tabs>
        <w:ind w:left="2880" w:hanging="360"/>
      </w:pPr>
      <w:rPr>
        <w:rFonts w:ascii="Arial" w:hAnsi="Arial" w:hint="default"/>
      </w:rPr>
    </w:lvl>
    <w:lvl w:ilvl="4" w:tplc="13002A16" w:tentative="1">
      <w:start w:val="1"/>
      <w:numFmt w:val="bullet"/>
      <w:lvlText w:val="•"/>
      <w:lvlJc w:val="left"/>
      <w:pPr>
        <w:tabs>
          <w:tab w:val="num" w:pos="3600"/>
        </w:tabs>
        <w:ind w:left="3600" w:hanging="360"/>
      </w:pPr>
      <w:rPr>
        <w:rFonts w:ascii="Arial" w:hAnsi="Arial" w:hint="default"/>
      </w:rPr>
    </w:lvl>
    <w:lvl w:ilvl="5" w:tplc="D5D2814C" w:tentative="1">
      <w:start w:val="1"/>
      <w:numFmt w:val="bullet"/>
      <w:lvlText w:val="•"/>
      <w:lvlJc w:val="left"/>
      <w:pPr>
        <w:tabs>
          <w:tab w:val="num" w:pos="4320"/>
        </w:tabs>
        <w:ind w:left="4320" w:hanging="360"/>
      </w:pPr>
      <w:rPr>
        <w:rFonts w:ascii="Arial" w:hAnsi="Arial" w:hint="default"/>
      </w:rPr>
    </w:lvl>
    <w:lvl w:ilvl="6" w:tplc="B18E0FF6" w:tentative="1">
      <w:start w:val="1"/>
      <w:numFmt w:val="bullet"/>
      <w:lvlText w:val="•"/>
      <w:lvlJc w:val="left"/>
      <w:pPr>
        <w:tabs>
          <w:tab w:val="num" w:pos="5040"/>
        </w:tabs>
        <w:ind w:left="5040" w:hanging="360"/>
      </w:pPr>
      <w:rPr>
        <w:rFonts w:ascii="Arial" w:hAnsi="Arial" w:hint="default"/>
      </w:rPr>
    </w:lvl>
    <w:lvl w:ilvl="7" w:tplc="A1EAFB56" w:tentative="1">
      <w:start w:val="1"/>
      <w:numFmt w:val="bullet"/>
      <w:lvlText w:val="•"/>
      <w:lvlJc w:val="left"/>
      <w:pPr>
        <w:tabs>
          <w:tab w:val="num" w:pos="5760"/>
        </w:tabs>
        <w:ind w:left="5760" w:hanging="360"/>
      </w:pPr>
      <w:rPr>
        <w:rFonts w:ascii="Arial" w:hAnsi="Arial" w:hint="default"/>
      </w:rPr>
    </w:lvl>
    <w:lvl w:ilvl="8" w:tplc="A4502F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42900"/>
    <w:multiLevelType w:val="hybridMultilevel"/>
    <w:tmpl w:val="95BC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065DF"/>
    <w:multiLevelType w:val="hybridMultilevel"/>
    <w:tmpl w:val="DAE0534C"/>
    <w:lvl w:ilvl="0" w:tplc="E61A134E">
      <w:start w:val="1"/>
      <w:numFmt w:val="bullet"/>
      <w:lvlText w:val=""/>
      <w:lvlJc w:val="left"/>
      <w:pPr>
        <w:tabs>
          <w:tab w:val="num" w:pos="720"/>
        </w:tabs>
        <w:ind w:left="720" w:hanging="360"/>
      </w:pPr>
      <w:rPr>
        <w:rFonts w:ascii="Symbol" w:hAnsi="Symbol" w:hint="default"/>
      </w:rPr>
    </w:lvl>
    <w:lvl w:ilvl="1" w:tplc="D6A65952">
      <w:start w:val="1"/>
      <w:numFmt w:val="bullet"/>
      <w:lvlText w:val=""/>
      <w:lvlJc w:val="left"/>
      <w:pPr>
        <w:tabs>
          <w:tab w:val="num" w:pos="1440"/>
        </w:tabs>
        <w:ind w:left="1440" w:hanging="360"/>
      </w:pPr>
      <w:rPr>
        <w:rFonts w:ascii="Symbol" w:hAnsi="Symbol" w:hint="default"/>
      </w:rPr>
    </w:lvl>
    <w:lvl w:ilvl="2" w:tplc="08A04F2E" w:tentative="1">
      <w:start w:val="1"/>
      <w:numFmt w:val="bullet"/>
      <w:lvlText w:val=""/>
      <w:lvlJc w:val="left"/>
      <w:pPr>
        <w:tabs>
          <w:tab w:val="num" w:pos="2160"/>
        </w:tabs>
        <w:ind w:left="2160" w:hanging="360"/>
      </w:pPr>
      <w:rPr>
        <w:rFonts w:ascii="Symbol" w:hAnsi="Symbol" w:hint="default"/>
      </w:rPr>
    </w:lvl>
    <w:lvl w:ilvl="3" w:tplc="E78EDC58" w:tentative="1">
      <w:start w:val="1"/>
      <w:numFmt w:val="bullet"/>
      <w:lvlText w:val=""/>
      <w:lvlJc w:val="left"/>
      <w:pPr>
        <w:tabs>
          <w:tab w:val="num" w:pos="2880"/>
        </w:tabs>
        <w:ind w:left="2880" w:hanging="360"/>
      </w:pPr>
      <w:rPr>
        <w:rFonts w:ascii="Symbol" w:hAnsi="Symbol" w:hint="default"/>
      </w:rPr>
    </w:lvl>
    <w:lvl w:ilvl="4" w:tplc="A6F45D22" w:tentative="1">
      <w:start w:val="1"/>
      <w:numFmt w:val="bullet"/>
      <w:lvlText w:val=""/>
      <w:lvlJc w:val="left"/>
      <w:pPr>
        <w:tabs>
          <w:tab w:val="num" w:pos="3600"/>
        </w:tabs>
        <w:ind w:left="3600" w:hanging="360"/>
      </w:pPr>
      <w:rPr>
        <w:rFonts w:ascii="Symbol" w:hAnsi="Symbol" w:hint="default"/>
      </w:rPr>
    </w:lvl>
    <w:lvl w:ilvl="5" w:tplc="67A82CF4" w:tentative="1">
      <w:start w:val="1"/>
      <w:numFmt w:val="bullet"/>
      <w:lvlText w:val=""/>
      <w:lvlJc w:val="left"/>
      <w:pPr>
        <w:tabs>
          <w:tab w:val="num" w:pos="4320"/>
        </w:tabs>
        <w:ind w:left="4320" w:hanging="360"/>
      </w:pPr>
      <w:rPr>
        <w:rFonts w:ascii="Symbol" w:hAnsi="Symbol" w:hint="default"/>
      </w:rPr>
    </w:lvl>
    <w:lvl w:ilvl="6" w:tplc="EBEC684E" w:tentative="1">
      <w:start w:val="1"/>
      <w:numFmt w:val="bullet"/>
      <w:lvlText w:val=""/>
      <w:lvlJc w:val="left"/>
      <w:pPr>
        <w:tabs>
          <w:tab w:val="num" w:pos="5040"/>
        </w:tabs>
        <w:ind w:left="5040" w:hanging="360"/>
      </w:pPr>
      <w:rPr>
        <w:rFonts w:ascii="Symbol" w:hAnsi="Symbol" w:hint="default"/>
      </w:rPr>
    </w:lvl>
    <w:lvl w:ilvl="7" w:tplc="04AA527C" w:tentative="1">
      <w:start w:val="1"/>
      <w:numFmt w:val="bullet"/>
      <w:lvlText w:val=""/>
      <w:lvlJc w:val="left"/>
      <w:pPr>
        <w:tabs>
          <w:tab w:val="num" w:pos="5760"/>
        </w:tabs>
        <w:ind w:left="5760" w:hanging="360"/>
      </w:pPr>
      <w:rPr>
        <w:rFonts w:ascii="Symbol" w:hAnsi="Symbol" w:hint="default"/>
      </w:rPr>
    </w:lvl>
    <w:lvl w:ilvl="8" w:tplc="F550C0E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7F5718"/>
    <w:multiLevelType w:val="hybridMultilevel"/>
    <w:tmpl w:val="1A84ACD0"/>
    <w:lvl w:ilvl="0" w:tplc="04090001">
      <w:start w:val="1"/>
      <w:numFmt w:val="bullet"/>
      <w:lvlText w:val=""/>
      <w:lvlJc w:val="left"/>
      <w:pPr>
        <w:ind w:left="778" w:hanging="360"/>
      </w:pPr>
      <w:rPr>
        <w:rFonts w:ascii="Symbol" w:hAnsi="Symbol" w:hint="default"/>
      </w:rPr>
    </w:lvl>
    <w:lvl w:ilvl="1" w:tplc="4C090003" w:tentative="1">
      <w:start w:val="1"/>
      <w:numFmt w:val="bullet"/>
      <w:lvlText w:val="o"/>
      <w:lvlJc w:val="left"/>
      <w:pPr>
        <w:ind w:left="1498" w:hanging="360"/>
      </w:pPr>
      <w:rPr>
        <w:rFonts w:ascii="Courier New" w:hAnsi="Courier New" w:cs="Courier New" w:hint="default"/>
      </w:rPr>
    </w:lvl>
    <w:lvl w:ilvl="2" w:tplc="4C090005" w:tentative="1">
      <w:start w:val="1"/>
      <w:numFmt w:val="bullet"/>
      <w:lvlText w:val=""/>
      <w:lvlJc w:val="left"/>
      <w:pPr>
        <w:ind w:left="2218" w:hanging="360"/>
      </w:pPr>
      <w:rPr>
        <w:rFonts w:ascii="Wingdings" w:hAnsi="Wingdings" w:hint="default"/>
      </w:rPr>
    </w:lvl>
    <w:lvl w:ilvl="3" w:tplc="4C090001" w:tentative="1">
      <w:start w:val="1"/>
      <w:numFmt w:val="bullet"/>
      <w:lvlText w:val=""/>
      <w:lvlJc w:val="left"/>
      <w:pPr>
        <w:ind w:left="2938" w:hanging="360"/>
      </w:pPr>
      <w:rPr>
        <w:rFonts w:ascii="Symbol" w:hAnsi="Symbol" w:hint="default"/>
      </w:rPr>
    </w:lvl>
    <w:lvl w:ilvl="4" w:tplc="4C090003" w:tentative="1">
      <w:start w:val="1"/>
      <w:numFmt w:val="bullet"/>
      <w:lvlText w:val="o"/>
      <w:lvlJc w:val="left"/>
      <w:pPr>
        <w:ind w:left="3658" w:hanging="360"/>
      </w:pPr>
      <w:rPr>
        <w:rFonts w:ascii="Courier New" w:hAnsi="Courier New" w:cs="Courier New" w:hint="default"/>
      </w:rPr>
    </w:lvl>
    <w:lvl w:ilvl="5" w:tplc="4C090005" w:tentative="1">
      <w:start w:val="1"/>
      <w:numFmt w:val="bullet"/>
      <w:lvlText w:val=""/>
      <w:lvlJc w:val="left"/>
      <w:pPr>
        <w:ind w:left="4378" w:hanging="360"/>
      </w:pPr>
      <w:rPr>
        <w:rFonts w:ascii="Wingdings" w:hAnsi="Wingdings" w:hint="default"/>
      </w:rPr>
    </w:lvl>
    <w:lvl w:ilvl="6" w:tplc="4C090001" w:tentative="1">
      <w:start w:val="1"/>
      <w:numFmt w:val="bullet"/>
      <w:lvlText w:val=""/>
      <w:lvlJc w:val="left"/>
      <w:pPr>
        <w:ind w:left="5098" w:hanging="360"/>
      </w:pPr>
      <w:rPr>
        <w:rFonts w:ascii="Symbol" w:hAnsi="Symbol" w:hint="default"/>
      </w:rPr>
    </w:lvl>
    <w:lvl w:ilvl="7" w:tplc="4C090003" w:tentative="1">
      <w:start w:val="1"/>
      <w:numFmt w:val="bullet"/>
      <w:lvlText w:val="o"/>
      <w:lvlJc w:val="left"/>
      <w:pPr>
        <w:ind w:left="5818" w:hanging="360"/>
      </w:pPr>
      <w:rPr>
        <w:rFonts w:ascii="Courier New" w:hAnsi="Courier New" w:cs="Courier New" w:hint="default"/>
      </w:rPr>
    </w:lvl>
    <w:lvl w:ilvl="8" w:tplc="4C090005" w:tentative="1">
      <w:start w:val="1"/>
      <w:numFmt w:val="bullet"/>
      <w:lvlText w:val=""/>
      <w:lvlJc w:val="left"/>
      <w:pPr>
        <w:ind w:left="6538" w:hanging="360"/>
      </w:pPr>
      <w:rPr>
        <w:rFonts w:ascii="Wingdings" w:hAnsi="Wingdings" w:hint="default"/>
      </w:rPr>
    </w:lvl>
  </w:abstractNum>
  <w:abstractNum w:abstractNumId="29" w15:restartNumberingAfterBreak="0">
    <w:nsid w:val="55642FDE"/>
    <w:multiLevelType w:val="hybridMultilevel"/>
    <w:tmpl w:val="A87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190C6E"/>
    <w:multiLevelType w:val="hybridMultilevel"/>
    <w:tmpl w:val="28325758"/>
    <w:lvl w:ilvl="0" w:tplc="2000000F">
      <w:start w:val="1"/>
      <w:numFmt w:val="decimal"/>
      <w:lvlText w:val="%1."/>
      <w:lvlJc w:val="left"/>
      <w:pPr>
        <w:ind w:left="720" w:hanging="360"/>
      </w:pPr>
      <w:rPr>
        <w:rFonts w:hint="default"/>
      </w:rPr>
    </w:lvl>
    <w:lvl w:ilvl="1" w:tplc="0222389A">
      <w:start w:val="1"/>
      <w:numFmt w:val="decimal"/>
      <w:lvlText w:val="2-%2."/>
      <w:lvlJc w:val="left"/>
      <w:pPr>
        <w:ind w:left="1440" w:hanging="360"/>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8C67E62"/>
    <w:multiLevelType w:val="hybridMultilevel"/>
    <w:tmpl w:val="70446030"/>
    <w:lvl w:ilvl="0" w:tplc="4C090001">
      <w:start w:val="1"/>
      <w:numFmt w:val="bullet"/>
      <w:lvlText w:val=""/>
      <w:lvlJc w:val="left"/>
      <w:pPr>
        <w:ind w:left="845" w:hanging="360"/>
      </w:pPr>
      <w:rPr>
        <w:rFonts w:ascii="Symbol" w:hAnsi="Symbol" w:hint="default"/>
      </w:rPr>
    </w:lvl>
    <w:lvl w:ilvl="1" w:tplc="4C090003" w:tentative="1">
      <w:start w:val="1"/>
      <w:numFmt w:val="bullet"/>
      <w:lvlText w:val="o"/>
      <w:lvlJc w:val="left"/>
      <w:pPr>
        <w:ind w:left="1565" w:hanging="360"/>
      </w:pPr>
      <w:rPr>
        <w:rFonts w:ascii="Courier New" w:hAnsi="Courier New" w:cs="Courier New" w:hint="default"/>
      </w:rPr>
    </w:lvl>
    <w:lvl w:ilvl="2" w:tplc="4C090005" w:tentative="1">
      <w:start w:val="1"/>
      <w:numFmt w:val="bullet"/>
      <w:lvlText w:val=""/>
      <w:lvlJc w:val="left"/>
      <w:pPr>
        <w:ind w:left="2285" w:hanging="360"/>
      </w:pPr>
      <w:rPr>
        <w:rFonts w:ascii="Wingdings" w:hAnsi="Wingdings" w:hint="default"/>
      </w:rPr>
    </w:lvl>
    <w:lvl w:ilvl="3" w:tplc="4C090001" w:tentative="1">
      <w:start w:val="1"/>
      <w:numFmt w:val="bullet"/>
      <w:lvlText w:val=""/>
      <w:lvlJc w:val="left"/>
      <w:pPr>
        <w:ind w:left="3005" w:hanging="360"/>
      </w:pPr>
      <w:rPr>
        <w:rFonts w:ascii="Symbol" w:hAnsi="Symbol" w:hint="default"/>
      </w:rPr>
    </w:lvl>
    <w:lvl w:ilvl="4" w:tplc="4C090003" w:tentative="1">
      <w:start w:val="1"/>
      <w:numFmt w:val="bullet"/>
      <w:lvlText w:val="o"/>
      <w:lvlJc w:val="left"/>
      <w:pPr>
        <w:ind w:left="3725" w:hanging="360"/>
      </w:pPr>
      <w:rPr>
        <w:rFonts w:ascii="Courier New" w:hAnsi="Courier New" w:cs="Courier New" w:hint="default"/>
      </w:rPr>
    </w:lvl>
    <w:lvl w:ilvl="5" w:tplc="4C090005" w:tentative="1">
      <w:start w:val="1"/>
      <w:numFmt w:val="bullet"/>
      <w:lvlText w:val=""/>
      <w:lvlJc w:val="left"/>
      <w:pPr>
        <w:ind w:left="4445" w:hanging="360"/>
      </w:pPr>
      <w:rPr>
        <w:rFonts w:ascii="Wingdings" w:hAnsi="Wingdings" w:hint="default"/>
      </w:rPr>
    </w:lvl>
    <w:lvl w:ilvl="6" w:tplc="4C090001" w:tentative="1">
      <w:start w:val="1"/>
      <w:numFmt w:val="bullet"/>
      <w:lvlText w:val=""/>
      <w:lvlJc w:val="left"/>
      <w:pPr>
        <w:ind w:left="5165" w:hanging="360"/>
      </w:pPr>
      <w:rPr>
        <w:rFonts w:ascii="Symbol" w:hAnsi="Symbol" w:hint="default"/>
      </w:rPr>
    </w:lvl>
    <w:lvl w:ilvl="7" w:tplc="4C090003" w:tentative="1">
      <w:start w:val="1"/>
      <w:numFmt w:val="bullet"/>
      <w:lvlText w:val="o"/>
      <w:lvlJc w:val="left"/>
      <w:pPr>
        <w:ind w:left="5885" w:hanging="360"/>
      </w:pPr>
      <w:rPr>
        <w:rFonts w:ascii="Courier New" w:hAnsi="Courier New" w:cs="Courier New" w:hint="default"/>
      </w:rPr>
    </w:lvl>
    <w:lvl w:ilvl="8" w:tplc="4C090005" w:tentative="1">
      <w:start w:val="1"/>
      <w:numFmt w:val="bullet"/>
      <w:lvlText w:val=""/>
      <w:lvlJc w:val="left"/>
      <w:pPr>
        <w:ind w:left="6605" w:hanging="360"/>
      </w:pPr>
      <w:rPr>
        <w:rFonts w:ascii="Wingdings" w:hAnsi="Wingdings" w:hint="default"/>
      </w:rPr>
    </w:lvl>
  </w:abstractNum>
  <w:abstractNum w:abstractNumId="32" w15:restartNumberingAfterBreak="0">
    <w:nsid w:val="59857F8F"/>
    <w:multiLevelType w:val="hybridMultilevel"/>
    <w:tmpl w:val="B50C24B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3" w15:restartNumberingAfterBreak="0">
    <w:nsid w:val="5BB60D75"/>
    <w:multiLevelType w:val="hybridMultilevel"/>
    <w:tmpl w:val="1898DEBE"/>
    <w:lvl w:ilvl="0" w:tplc="66B479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D46DB"/>
    <w:multiLevelType w:val="hybridMultilevel"/>
    <w:tmpl w:val="FD7AC230"/>
    <w:lvl w:ilvl="0" w:tplc="2202EA36">
      <w:start w:val="1"/>
      <w:numFmt w:val="bullet"/>
      <w:lvlText w:val=""/>
      <w:lvlJc w:val="left"/>
      <w:pPr>
        <w:tabs>
          <w:tab w:val="num" w:pos="720"/>
        </w:tabs>
        <w:ind w:left="720" w:hanging="360"/>
      </w:pPr>
      <w:rPr>
        <w:rFonts w:ascii="Symbol" w:hAnsi="Symbol" w:hint="default"/>
      </w:rPr>
    </w:lvl>
    <w:lvl w:ilvl="1" w:tplc="E158AF9A" w:tentative="1">
      <w:start w:val="1"/>
      <w:numFmt w:val="bullet"/>
      <w:lvlText w:val=""/>
      <w:lvlJc w:val="left"/>
      <w:pPr>
        <w:tabs>
          <w:tab w:val="num" w:pos="1440"/>
        </w:tabs>
        <w:ind w:left="1440" w:hanging="360"/>
      </w:pPr>
      <w:rPr>
        <w:rFonts w:ascii="Symbol" w:hAnsi="Symbol" w:hint="default"/>
      </w:rPr>
    </w:lvl>
    <w:lvl w:ilvl="2" w:tplc="35324F84" w:tentative="1">
      <w:start w:val="1"/>
      <w:numFmt w:val="bullet"/>
      <w:lvlText w:val=""/>
      <w:lvlJc w:val="left"/>
      <w:pPr>
        <w:tabs>
          <w:tab w:val="num" w:pos="2160"/>
        </w:tabs>
        <w:ind w:left="2160" w:hanging="360"/>
      </w:pPr>
      <w:rPr>
        <w:rFonts w:ascii="Symbol" w:hAnsi="Symbol" w:hint="default"/>
      </w:rPr>
    </w:lvl>
    <w:lvl w:ilvl="3" w:tplc="D1D8D24A" w:tentative="1">
      <w:start w:val="1"/>
      <w:numFmt w:val="bullet"/>
      <w:lvlText w:val=""/>
      <w:lvlJc w:val="left"/>
      <w:pPr>
        <w:tabs>
          <w:tab w:val="num" w:pos="2880"/>
        </w:tabs>
        <w:ind w:left="2880" w:hanging="360"/>
      </w:pPr>
      <w:rPr>
        <w:rFonts w:ascii="Symbol" w:hAnsi="Symbol" w:hint="default"/>
      </w:rPr>
    </w:lvl>
    <w:lvl w:ilvl="4" w:tplc="20AA5BE8" w:tentative="1">
      <w:start w:val="1"/>
      <w:numFmt w:val="bullet"/>
      <w:lvlText w:val=""/>
      <w:lvlJc w:val="left"/>
      <w:pPr>
        <w:tabs>
          <w:tab w:val="num" w:pos="3600"/>
        </w:tabs>
        <w:ind w:left="3600" w:hanging="360"/>
      </w:pPr>
      <w:rPr>
        <w:rFonts w:ascii="Symbol" w:hAnsi="Symbol" w:hint="default"/>
      </w:rPr>
    </w:lvl>
    <w:lvl w:ilvl="5" w:tplc="4C9C7EC6" w:tentative="1">
      <w:start w:val="1"/>
      <w:numFmt w:val="bullet"/>
      <w:lvlText w:val=""/>
      <w:lvlJc w:val="left"/>
      <w:pPr>
        <w:tabs>
          <w:tab w:val="num" w:pos="4320"/>
        </w:tabs>
        <w:ind w:left="4320" w:hanging="360"/>
      </w:pPr>
      <w:rPr>
        <w:rFonts w:ascii="Symbol" w:hAnsi="Symbol" w:hint="default"/>
      </w:rPr>
    </w:lvl>
    <w:lvl w:ilvl="6" w:tplc="0520DF16" w:tentative="1">
      <w:start w:val="1"/>
      <w:numFmt w:val="bullet"/>
      <w:lvlText w:val=""/>
      <w:lvlJc w:val="left"/>
      <w:pPr>
        <w:tabs>
          <w:tab w:val="num" w:pos="5040"/>
        </w:tabs>
        <w:ind w:left="5040" w:hanging="360"/>
      </w:pPr>
      <w:rPr>
        <w:rFonts w:ascii="Symbol" w:hAnsi="Symbol" w:hint="default"/>
      </w:rPr>
    </w:lvl>
    <w:lvl w:ilvl="7" w:tplc="01BA7EEA" w:tentative="1">
      <w:start w:val="1"/>
      <w:numFmt w:val="bullet"/>
      <w:lvlText w:val=""/>
      <w:lvlJc w:val="left"/>
      <w:pPr>
        <w:tabs>
          <w:tab w:val="num" w:pos="5760"/>
        </w:tabs>
        <w:ind w:left="5760" w:hanging="360"/>
      </w:pPr>
      <w:rPr>
        <w:rFonts w:ascii="Symbol" w:hAnsi="Symbol" w:hint="default"/>
      </w:rPr>
    </w:lvl>
    <w:lvl w:ilvl="8" w:tplc="3CFAD13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764E00"/>
    <w:multiLevelType w:val="hybridMultilevel"/>
    <w:tmpl w:val="58F42544"/>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6" w15:restartNumberingAfterBreak="0">
    <w:nsid w:val="78A92B04"/>
    <w:multiLevelType w:val="hybridMultilevel"/>
    <w:tmpl w:val="032C0D1C"/>
    <w:lvl w:ilvl="0" w:tplc="3FA288AC">
      <w:start w:val="1"/>
      <w:numFmt w:val="bullet"/>
      <w:lvlText w:val="•"/>
      <w:lvlJc w:val="left"/>
      <w:pPr>
        <w:tabs>
          <w:tab w:val="num" w:pos="720"/>
        </w:tabs>
        <w:ind w:left="720" w:hanging="360"/>
      </w:pPr>
      <w:rPr>
        <w:rFonts w:ascii="Arial" w:hAnsi="Arial" w:hint="default"/>
      </w:rPr>
    </w:lvl>
    <w:lvl w:ilvl="1" w:tplc="D97E2E52" w:tentative="1">
      <w:start w:val="1"/>
      <w:numFmt w:val="bullet"/>
      <w:lvlText w:val="•"/>
      <w:lvlJc w:val="left"/>
      <w:pPr>
        <w:tabs>
          <w:tab w:val="num" w:pos="1440"/>
        </w:tabs>
        <w:ind w:left="1440" w:hanging="360"/>
      </w:pPr>
      <w:rPr>
        <w:rFonts w:ascii="Arial" w:hAnsi="Arial" w:hint="default"/>
      </w:rPr>
    </w:lvl>
    <w:lvl w:ilvl="2" w:tplc="7BA6FF62" w:tentative="1">
      <w:start w:val="1"/>
      <w:numFmt w:val="bullet"/>
      <w:lvlText w:val="•"/>
      <w:lvlJc w:val="left"/>
      <w:pPr>
        <w:tabs>
          <w:tab w:val="num" w:pos="2160"/>
        </w:tabs>
        <w:ind w:left="2160" w:hanging="360"/>
      </w:pPr>
      <w:rPr>
        <w:rFonts w:ascii="Arial" w:hAnsi="Arial" w:hint="default"/>
      </w:rPr>
    </w:lvl>
    <w:lvl w:ilvl="3" w:tplc="F3D2791A">
      <w:start w:val="1"/>
      <w:numFmt w:val="bullet"/>
      <w:lvlText w:val="•"/>
      <w:lvlJc w:val="left"/>
      <w:pPr>
        <w:tabs>
          <w:tab w:val="num" w:pos="2880"/>
        </w:tabs>
        <w:ind w:left="2880" w:hanging="360"/>
      </w:pPr>
      <w:rPr>
        <w:rFonts w:ascii="Arial" w:hAnsi="Arial" w:hint="default"/>
      </w:rPr>
    </w:lvl>
    <w:lvl w:ilvl="4" w:tplc="4C442674" w:tentative="1">
      <w:start w:val="1"/>
      <w:numFmt w:val="bullet"/>
      <w:lvlText w:val="•"/>
      <w:lvlJc w:val="left"/>
      <w:pPr>
        <w:tabs>
          <w:tab w:val="num" w:pos="3600"/>
        </w:tabs>
        <w:ind w:left="3600" w:hanging="360"/>
      </w:pPr>
      <w:rPr>
        <w:rFonts w:ascii="Arial" w:hAnsi="Arial" w:hint="default"/>
      </w:rPr>
    </w:lvl>
    <w:lvl w:ilvl="5" w:tplc="90A45862" w:tentative="1">
      <w:start w:val="1"/>
      <w:numFmt w:val="bullet"/>
      <w:lvlText w:val="•"/>
      <w:lvlJc w:val="left"/>
      <w:pPr>
        <w:tabs>
          <w:tab w:val="num" w:pos="4320"/>
        </w:tabs>
        <w:ind w:left="4320" w:hanging="360"/>
      </w:pPr>
      <w:rPr>
        <w:rFonts w:ascii="Arial" w:hAnsi="Arial" w:hint="default"/>
      </w:rPr>
    </w:lvl>
    <w:lvl w:ilvl="6" w:tplc="3BBCE730" w:tentative="1">
      <w:start w:val="1"/>
      <w:numFmt w:val="bullet"/>
      <w:lvlText w:val="•"/>
      <w:lvlJc w:val="left"/>
      <w:pPr>
        <w:tabs>
          <w:tab w:val="num" w:pos="5040"/>
        </w:tabs>
        <w:ind w:left="5040" w:hanging="360"/>
      </w:pPr>
      <w:rPr>
        <w:rFonts w:ascii="Arial" w:hAnsi="Arial" w:hint="default"/>
      </w:rPr>
    </w:lvl>
    <w:lvl w:ilvl="7" w:tplc="DC16C1EA" w:tentative="1">
      <w:start w:val="1"/>
      <w:numFmt w:val="bullet"/>
      <w:lvlText w:val="•"/>
      <w:lvlJc w:val="left"/>
      <w:pPr>
        <w:tabs>
          <w:tab w:val="num" w:pos="5760"/>
        </w:tabs>
        <w:ind w:left="5760" w:hanging="360"/>
      </w:pPr>
      <w:rPr>
        <w:rFonts w:ascii="Arial" w:hAnsi="Arial" w:hint="default"/>
      </w:rPr>
    </w:lvl>
    <w:lvl w:ilvl="8" w:tplc="CBFABE38" w:tentative="1">
      <w:start w:val="1"/>
      <w:numFmt w:val="bullet"/>
      <w:lvlText w:val="•"/>
      <w:lvlJc w:val="left"/>
      <w:pPr>
        <w:tabs>
          <w:tab w:val="num" w:pos="6480"/>
        </w:tabs>
        <w:ind w:left="6480" w:hanging="360"/>
      </w:pPr>
      <w:rPr>
        <w:rFonts w:ascii="Arial" w:hAnsi="Arial" w:hint="default"/>
      </w:rPr>
    </w:lvl>
  </w:abstractNum>
  <w:num w:numId="1" w16cid:durableId="123038292">
    <w:abstractNumId w:val="34"/>
  </w:num>
  <w:num w:numId="2" w16cid:durableId="1608928954">
    <w:abstractNumId w:val="27"/>
  </w:num>
  <w:num w:numId="3" w16cid:durableId="293559200">
    <w:abstractNumId w:val="0"/>
  </w:num>
  <w:num w:numId="4" w16cid:durableId="185678809">
    <w:abstractNumId w:val="26"/>
  </w:num>
  <w:num w:numId="5" w16cid:durableId="285356514">
    <w:abstractNumId w:val="14"/>
  </w:num>
  <w:num w:numId="6" w16cid:durableId="1263881934">
    <w:abstractNumId w:val="5"/>
  </w:num>
  <w:num w:numId="7" w16cid:durableId="1155222741">
    <w:abstractNumId w:val="18"/>
  </w:num>
  <w:num w:numId="8" w16cid:durableId="940455936">
    <w:abstractNumId w:val="11"/>
  </w:num>
  <w:num w:numId="9" w16cid:durableId="1422294338">
    <w:abstractNumId w:val="4"/>
  </w:num>
  <w:num w:numId="10" w16cid:durableId="1942031856">
    <w:abstractNumId w:val="15"/>
  </w:num>
  <w:num w:numId="11" w16cid:durableId="1197701001">
    <w:abstractNumId w:val="24"/>
  </w:num>
  <w:num w:numId="12" w16cid:durableId="2116169351">
    <w:abstractNumId w:val="28"/>
  </w:num>
  <w:num w:numId="13" w16cid:durableId="1486703452">
    <w:abstractNumId w:val="10"/>
  </w:num>
  <w:num w:numId="14" w16cid:durableId="287049853">
    <w:abstractNumId w:val="33"/>
  </w:num>
  <w:num w:numId="15" w16cid:durableId="1415392844">
    <w:abstractNumId w:val="16"/>
  </w:num>
  <w:num w:numId="16" w16cid:durableId="599605764">
    <w:abstractNumId w:val="25"/>
  </w:num>
  <w:num w:numId="17" w16cid:durableId="968121295">
    <w:abstractNumId w:val="36"/>
  </w:num>
  <w:num w:numId="18" w16cid:durableId="2125032555">
    <w:abstractNumId w:val="22"/>
  </w:num>
  <w:num w:numId="19" w16cid:durableId="1704017934">
    <w:abstractNumId w:val="32"/>
  </w:num>
  <w:num w:numId="20" w16cid:durableId="824902452">
    <w:abstractNumId w:val="17"/>
  </w:num>
  <w:num w:numId="21" w16cid:durableId="1957710457">
    <w:abstractNumId w:val="29"/>
  </w:num>
  <w:num w:numId="22" w16cid:durableId="1837914721">
    <w:abstractNumId w:val="19"/>
  </w:num>
  <w:num w:numId="23" w16cid:durableId="1008409265">
    <w:abstractNumId w:val="6"/>
  </w:num>
  <w:num w:numId="24" w16cid:durableId="1147629877">
    <w:abstractNumId w:val="2"/>
  </w:num>
  <w:num w:numId="25" w16cid:durableId="1170490623">
    <w:abstractNumId w:val="31"/>
  </w:num>
  <w:num w:numId="26" w16cid:durableId="1604222218">
    <w:abstractNumId w:val="30"/>
  </w:num>
  <w:num w:numId="27" w16cid:durableId="1668512036">
    <w:abstractNumId w:val="8"/>
  </w:num>
  <w:num w:numId="28" w16cid:durableId="369495969">
    <w:abstractNumId w:val="13"/>
  </w:num>
  <w:num w:numId="29" w16cid:durableId="2071803157">
    <w:abstractNumId w:val="12"/>
  </w:num>
  <w:num w:numId="30" w16cid:durableId="584532385">
    <w:abstractNumId w:val="21"/>
  </w:num>
  <w:num w:numId="31" w16cid:durableId="589506243">
    <w:abstractNumId w:val="9"/>
  </w:num>
  <w:num w:numId="32" w16cid:durableId="1489054005">
    <w:abstractNumId w:val="1"/>
  </w:num>
  <w:num w:numId="33" w16cid:durableId="866213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1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68212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918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57461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MzazNDM2MLC0NLdU0lEKTi0uzszPAykwrgUAuRUMeSwAAAA="/>
  </w:docVars>
  <w:rsids>
    <w:rsidRoot w:val="0034406C"/>
    <w:rsid w:val="000017CB"/>
    <w:rsid w:val="00014A13"/>
    <w:rsid w:val="00015ACB"/>
    <w:rsid w:val="0002482F"/>
    <w:rsid w:val="00025BE5"/>
    <w:rsid w:val="000264DF"/>
    <w:rsid w:val="00033C47"/>
    <w:rsid w:val="00034B89"/>
    <w:rsid w:val="00037613"/>
    <w:rsid w:val="00037940"/>
    <w:rsid w:val="00037D99"/>
    <w:rsid w:val="00047942"/>
    <w:rsid w:val="00051655"/>
    <w:rsid w:val="000516DC"/>
    <w:rsid w:val="000524B3"/>
    <w:rsid w:val="000528DB"/>
    <w:rsid w:val="00053684"/>
    <w:rsid w:val="0005703B"/>
    <w:rsid w:val="0007062E"/>
    <w:rsid w:val="00070BAD"/>
    <w:rsid w:val="00071646"/>
    <w:rsid w:val="000722FB"/>
    <w:rsid w:val="00073B0B"/>
    <w:rsid w:val="00074A4F"/>
    <w:rsid w:val="000815F5"/>
    <w:rsid w:val="000818F4"/>
    <w:rsid w:val="00084EDA"/>
    <w:rsid w:val="00091253"/>
    <w:rsid w:val="00091712"/>
    <w:rsid w:val="00091EE5"/>
    <w:rsid w:val="000951DE"/>
    <w:rsid w:val="000A339E"/>
    <w:rsid w:val="000A5229"/>
    <w:rsid w:val="000B3FE2"/>
    <w:rsid w:val="000B42A7"/>
    <w:rsid w:val="000C01FC"/>
    <w:rsid w:val="000C090D"/>
    <w:rsid w:val="000C63EE"/>
    <w:rsid w:val="000C64D2"/>
    <w:rsid w:val="000C6C03"/>
    <w:rsid w:val="000D0AC8"/>
    <w:rsid w:val="000D0BB0"/>
    <w:rsid w:val="000D206C"/>
    <w:rsid w:val="000D21F5"/>
    <w:rsid w:val="000E1689"/>
    <w:rsid w:val="000E1D92"/>
    <w:rsid w:val="000F2C8D"/>
    <w:rsid w:val="00100EFD"/>
    <w:rsid w:val="001044B1"/>
    <w:rsid w:val="001056AD"/>
    <w:rsid w:val="0011005E"/>
    <w:rsid w:val="001310F0"/>
    <w:rsid w:val="00137D9F"/>
    <w:rsid w:val="001421A5"/>
    <w:rsid w:val="001424D8"/>
    <w:rsid w:val="00144288"/>
    <w:rsid w:val="00146523"/>
    <w:rsid w:val="001543CD"/>
    <w:rsid w:val="001621C2"/>
    <w:rsid w:val="00163C80"/>
    <w:rsid w:val="00185495"/>
    <w:rsid w:val="00192E68"/>
    <w:rsid w:val="001A1639"/>
    <w:rsid w:val="001A441B"/>
    <w:rsid w:val="001B03CB"/>
    <w:rsid w:val="001B1CD4"/>
    <w:rsid w:val="001B33B8"/>
    <w:rsid w:val="001B3AB7"/>
    <w:rsid w:val="001B40C4"/>
    <w:rsid w:val="001B576F"/>
    <w:rsid w:val="001B7C96"/>
    <w:rsid w:val="001D2AAA"/>
    <w:rsid w:val="001D4432"/>
    <w:rsid w:val="001D682F"/>
    <w:rsid w:val="001E01A6"/>
    <w:rsid w:val="001E04C1"/>
    <w:rsid w:val="001E5413"/>
    <w:rsid w:val="001F1228"/>
    <w:rsid w:val="001F7C6D"/>
    <w:rsid w:val="002027B9"/>
    <w:rsid w:val="00202A38"/>
    <w:rsid w:val="002054A1"/>
    <w:rsid w:val="0021284E"/>
    <w:rsid w:val="00217C62"/>
    <w:rsid w:val="00220E1B"/>
    <w:rsid w:val="00221F92"/>
    <w:rsid w:val="0023070B"/>
    <w:rsid w:val="00230CBF"/>
    <w:rsid w:val="00231B35"/>
    <w:rsid w:val="00231EE5"/>
    <w:rsid w:val="00236A6F"/>
    <w:rsid w:val="002539CA"/>
    <w:rsid w:val="002551E0"/>
    <w:rsid w:val="00255326"/>
    <w:rsid w:val="00257C3C"/>
    <w:rsid w:val="00261E6B"/>
    <w:rsid w:val="00266E9F"/>
    <w:rsid w:val="00267298"/>
    <w:rsid w:val="00267B86"/>
    <w:rsid w:val="0027119E"/>
    <w:rsid w:val="002714C5"/>
    <w:rsid w:val="00272A4D"/>
    <w:rsid w:val="00276C52"/>
    <w:rsid w:val="002773DB"/>
    <w:rsid w:val="00281E5B"/>
    <w:rsid w:val="00283B8F"/>
    <w:rsid w:val="00286DCC"/>
    <w:rsid w:val="0029451A"/>
    <w:rsid w:val="002B5C5F"/>
    <w:rsid w:val="002C2BF6"/>
    <w:rsid w:val="002C6B68"/>
    <w:rsid w:val="002D7536"/>
    <w:rsid w:val="002E3141"/>
    <w:rsid w:val="002E4ACC"/>
    <w:rsid w:val="002E6AEB"/>
    <w:rsid w:val="002F2712"/>
    <w:rsid w:val="002F62B3"/>
    <w:rsid w:val="003025CE"/>
    <w:rsid w:val="00306368"/>
    <w:rsid w:val="0030665A"/>
    <w:rsid w:val="00312F3F"/>
    <w:rsid w:val="00313576"/>
    <w:rsid w:val="00313F78"/>
    <w:rsid w:val="00334563"/>
    <w:rsid w:val="0034231B"/>
    <w:rsid w:val="0034406C"/>
    <w:rsid w:val="00346D7C"/>
    <w:rsid w:val="00350E90"/>
    <w:rsid w:val="00350F3B"/>
    <w:rsid w:val="00357B80"/>
    <w:rsid w:val="00367B40"/>
    <w:rsid w:val="00367C48"/>
    <w:rsid w:val="00371DA4"/>
    <w:rsid w:val="00373198"/>
    <w:rsid w:val="00397F87"/>
    <w:rsid w:val="003B7A74"/>
    <w:rsid w:val="003C07FB"/>
    <w:rsid w:val="003C400F"/>
    <w:rsid w:val="003C54E8"/>
    <w:rsid w:val="003D15E9"/>
    <w:rsid w:val="003D3EC5"/>
    <w:rsid w:val="003D73D0"/>
    <w:rsid w:val="003F03E9"/>
    <w:rsid w:val="003F0DAE"/>
    <w:rsid w:val="003F312A"/>
    <w:rsid w:val="003F6070"/>
    <w:rsid w:val="00405796"/>
    <w:rsid w:val="00411223"/>
    <w:rsid w:val="00416C2C"/>
    <w:rsid w:val="0042047B"/>
    <w:rsid w:val="00422DF2"/>
    <w:rsid w:val="00423856"/>
    <w:rsid w:val="00431C24"/>
    <w:rsid w:val="004322CD"/>
    <w:rsid w:val="00432674"/>
    <w:rsid w:val="00432BFA"/>
    <w:rsid w:val="0043482B"/>
    <w:rsid w:val="00435270"/>
    <w:rsid w:val="00436980"/>
    <w:rsid w:val="0044660A"/>
    <w:rsid w:val="0044763A"/>
    <w:rsid w:val="00451FEF"/>
    <w:rsid w:val="00454888"/>
    <w:rsid w:val="0045601E"/>
    <w:rsid w:val="00467683"/>
    <w:rsid w:val="00467C91"/>
    <w:rsid w:val="004711BC"/>
    <w:rsid w:val="00476137"/>
    <w:rsid w:val="00487762"/>
    <w:rsid w:val="004877F5"/>
    <w:rsid w:val="00497F7F"/>
    <w:rsid w:val="004A1E5D"/>
    <w:rsid w:val="004A5318"/>
    <w:rsid w:val="004A67C6"/>
    <w:rsid w:val="004B182B"/>
    <w:rsid w:val="004B2384"/>
    <w:rsid w:val="004B2E43"/>
    <w:rsid w:val="004B3AA9"/>
    <w:rsid w:val="004C6F5A"/>
    <w:rsid w:val="004C7707"/>
    <w:rsid w:val="004D3026"/>
    <w:rsid w:val="004D626F"/>
    <w:rsid w:val="004D700A"/>
    <w:rsid w:val="004E150B"/>
    <w:rsid w:val="004F0271"/>
    <w:rsid w:val="004F3174"/>
    <w:rsid w:val="005004E4"/>
    <w:rsid w:val="005047FA"/>
    <w:rsid w:val="005054F3"/>
    <w:rsid w:val="00505501"/>
    <w:rsid w:val="005058D6"/>
    <w:rsid w:val="00524BC8"/>
    <w:rsid w:val="0052538A"/>
    <w:rsid w:val="00525B09"/>
    <w:rsid w:val="00526746"/>
    <w:rsid w:val="00526D09"/>
    <w:rsid w:val="00534DFB"/>
    <w:rsid w:val="005352DF"/>
    <w:rsid w:val="00536557"/>
    <w:rsid w:val="00546AE4"/>
    <w:rsid w:val="005506E4"/>
    <w:rsid w:val="00550CF9"/>
    <w:rsid w:val="005552F2"/>
    <w:rsid w:val="00555793"/>
    <w:rsid w:val="00556C7F"/>
    <w:rsid w:val="005633F3"/>
    <w:rsid w:val="005730F7"/>
    <w:rsid w:val="005768EA"/>
    <w:rsid w:val="00583985"/>
    <w:rsid w:val="00584458"/>
    <w:rsid w:val="00586D9A"/>
    <w:rsid w:val="0059244F"/>
    <w:rsid w:val="00596E13"/>
    <w:rsid w:val="005A2C1E"/>
    <w:rsid w:val="005A3FB5"/>
    <w:rsid w:val="005A4E20"/>
    <w:rsid w:val="005A73F5"/>
    <w:rsid w:val="005C4BD7"/>
    <w:rsid w:val="005D2501"/>
    <w:rsid w:val="005E0299"/>
    <w:rsid w:val="005E2318"/>
    <w:rsid w:val="005E6CD6"/>
    <w:rsid w:val="005F2A60"/>
    <w:rsid w:val="005F5D4B"/>
    <w:rsid w:val="00600F0E"/>
    <w:rsid w:val="0060120A"/>
    <w:rsid w:val="00602FD3"/>
    <w:rsid w:val="006034B2"/>
    <w:rsid w:val="00611483"/>
    <w:rsid w:val="0062389B"/>
    <w:rsid w:val="006246BA"/>
    <w:rsid w:val="0063149B"/>
    <w:rsid w:val="006320F1"/>
    <w:rsid w:val="0063703E"/>
    <w:rsid w:val="00640BC7"/>
    <w:rsid w:val="00650A4C"/>
    <w:rsid w:val="0065246E"/>
    <w:rsid w:val="0065389A"/>
    <w:rsid w:val="00657D6A"/>
    <w:rsid w:val="006609B9"/>
    <w:rsid w:val="00680583"/>
    <w:rsid w:val="00690AE5"/>
    <w:rsid w:val="0069649A"/>
    <w:rsid w:val="00696BAF"/>
    <w:rsid w:val="006C3E8E"/>
    <w:rsid w:val="006C51A0"/>
    <w:rsid w:val="006C6B72"/>
    <w:rsid w:val="006C7656"/>
    <w:rsid w:val="006C78A2"/>
    <w:rsid w:val="006D3447"/>
    <w:rsid w:val="006E395C"/>
    <w:rsid w:val="006E5F38"/>
    <w:rsid w:val="006E767F"/>
    <w:rsid w:val="006E77D5"/>
    <w:rsid w:val="006F5A86"/>
    <w:rsid w:val="006F5D3B"/>
    <w:rsid w:val="006F7F83"/>
    <w:rsid w:val="00706870"/>
    <w:rsid w:val="00706B63"/>
    <w:rsid w:val="00710F67"/>
    <w:rsid w:val="00714DA8"/>
    <w:rsid w:val="00720A8C"/>
    <w:rsid w:val="00723D99"/>
    <w:rsid w:val="007313F7"/>
    <w:rsid w:val="00741083"/>
    <w:rsid w:val="007430C0"/>
    <w:rsid w:val="0075121B"/>
    <w:rsid w:val="00753552"/>
    <w:rsid w:val="0076018D"/>
    <w:rsid w:val="00761A02"/>
    <w:rsid w:val="00761B75"/>
    <w:rsid w:val="00765430"/>
    <w:rsid w:val="0076681E"/>
    <w:rsid w:val="00771C50"/>
    <w:rsid w:val="00773343"/>
    <w:rsid w:val="00773574"/>
    <w:rsid w:val="00773717"/>
    <w:rsid w:val="0078748B"/>
    <w:rsid w:val="007927E2"/>
    <w:rsid w:val="00796498"/>
    <w:rsid w:val="007A06FB"/>
    <w:rsid w:val="007A2C54"/>
    <w:rsid w:val="007B4CE8"/>
    <w:rsid w:val="007B5EE8"/>
    <w:rsid w:val="007C7737"/>
    <w:rsid w:val="007D019D"/>
    <w:rsid w:val="007D27BF"/>
    <w:rsid w:val="007E4611"/>
    <w:rsid w:val="007F0E50"/>
    <w:rsid w:val="007F100C"/>
    <w:rsid w:val="007F1A34"/>
    <w:rsid w:val="007F4FD7"/>
    <w:rsid w:val="007F6E5E"/>
    <w:rsid w:val="007F7F0F"/>
    <w:rsid w:val="00801234"/>
    <w:rsid w:val="0080430C"/>
    <w:rsid w:val="00812DF4"/>
    <w:rsid w:val="0081519D"/>
    <w:rsid w:val="00824BBC"/>
    <w:rsid w:val="0082549D"/>
    <w:rsid w:val="00831500"/>
    <w:rsid w:val="0083300B"/>
    <w:rsid w:val="008360B0"/>
    <w:rsid w:val="00837D90"/>
    <w:rsid w:val="00844251"/>
    <w:rsid w:val="00845490"/>
    <w:rsid w:val="0085035E"/>
    <w:rsid w:val="00851605"/>
    <w:rsid w:val="00854601"/>
    <w:rsid w:val="00856750"/>
    <w:rsid w:val="008568C4"/>
    <w:rsid w:val="00857441"/>
    <w:rsid w:val="00861D43"/>
    <w:rsid w:val="00864E49"/>
    <w:rsid w:val="00872344"/>
    <w:rsid w:val="00874AC5"/>
    <w:rsid w:val="00881878"/>
    <w:rsid w:val="008841AE"/>
    <w:rsid w:val="00894937"/>
    <w:rsid w:val="00895B51"/>
    <w:rsid w:val="00897204"/>
    <w:rsid w:val="008A40F0"/>
    <w:rsid w:val="008A68B6"/>
    <w:rsid w:val="008B3D91"/>
    <w:rsid w:val="008B76EC"/>
    <w:rsid w:val="008C0FD0"/>
    <w:rsid w:val="008D0C45"/>
    <w:rsid w:val="008D6C6F"/>
    <w:rsid w:val="008E139B"/>
    <w:rsid w:val="008E3F91"/>
    <w:rsid w:val="008F0CED"/>
    <w:rsid w:val="008F18C2"/>
    <w:rsid w:val="008F1A56"/>
    <w:rsid w:val="008F21E4"/>
    <w:rsid w:val="008F6706"/>
    <w:rsid w:val="008F6AF2"/>
    <w:rsid w:val="00900CDE"/>
    <w:rsid w:val="00903D6F"/>
    <w:rsid w:val="00904D57"/>
    <w:rsid w:val="00904E5A"/>
    <w:rsid w:val="00910979"/>
    <w:rsid w:val="00916C9A"/>
    <w:rsid w:val="009213BB"/>
    <w:rsid w:val="00922B2F"/>
    <w:rsid w:val="009326F8"/>
    <w:rsid w:val="00934D96"/>
    <w:rsid w:val="00936B70"/>
    <w:rsid w:val="00937FB0"/>
    <w:rsid w:val="00941D2B"/>
    <w:rsid w:val="00945919"/>
    <w:rsid w:val="00946C63"/>
    <w:rsid w:val="0095313E"/>
    <w:rsid w:val="009542DF"/>
    <w:rsid w:val="009572CF"/>
    <w:rsid w:val="00960DE7"/>
    <w:rsid w:val="0096109B"/>
    <w:rsid w:val="00961AC8"/>
    <w:rsid w:val="009648A9"/>
    <w:rsid w:val="0096789B"/>
    <w:rsid w:val="00970EE1"/>
    <w:rsid w:val="00976839"/>
    <w:rsid w:val="009851C8"/>
    <w:rsid w:val="0099409A"/>
    <w:rsid w:val="009979B4"/>
    <w:rsid w:val="009A08C5"/>
    <w:rsid w:val="009A550E"/>
    <w:rsid w:val="009B4B22"/>
    <w:rsid w:val="009B6C0F"/>
    <w:rsid w:val="009C4BEC"/>
    <w:rsid w:val="009C5636"/>
    <w:rsid w:val="009C6223"/>
    <w:rsid w:val="009D35C0"/>
    <w:rsid w:val="009D6E78"/>
    <w:rsid w:val="009E28F2"/>
    <w:rsid w:val="009E3635"/>
    <w:rsid w:val="009E51C1"/>
    <w:rsid w:val="009E72CE"/>
    <w:rsid w:val="009F66E5"/>
    <w:rsid w:val="009F71B4"/>
    <w:rsid w:val="009F7A4D"/>
    <w:rsid w:val="00A04248"/>
    <w:rsid w:val="00A06623"/>
    <w:rsid w:val="00A124E3"/>
    <w:rsid w:val="00A12A1F"/>
    <w:rsid w:val="00A21A36"/>
    <w:rsid w:val="00A24D45"/>
    <w:rsid w:val="00A26B27"/>
    <w:rsid w:val="00A27B40"/>
    <w:rsid w:val="00A30626"/>
    <w:rsid w:val="00A33519"/>
    <w:rsid w:val="00A33D8C"/>
    <w:rsid w:val="00A348E2"/>
    <w:rsid w:val="00A368E4"/>
    <w:rsid w:val="00A37D80"/>
    <w:rsid w:val="00A50B54"/>
    <w:rsid w:val="00A53FF0"/>
    <w:rsid w:val="00A5608F"/>
    <w:rsid w:val="00A6490F"/>
    <w:rsid w:val="00A65DAD"/>
    <w:rsid w:val="00A73A31"/>
    <w:rsid w:val="00A75139"/>
    <w:rsid w:val="00A83698"/>
    <w:rsid w:val="00A975BB"/>
    <w:rsid w:val="00AA2894"/>
    <w:rsid w:val="00AA506B"/>
    <w:rsid w:val="00AB2B3F"/>
    <w:rsid w:val="00AB44B8"/>
    <w:rsid w:val="00AB4D17"/>
    <w:rsid w:val="00AB5F6D"/>
    <w:rsid w:val="00AB6CB8"/>
    <w:rsid w:val="00AB74FD"/>
    <w:rsid w:val="00AC2EE3"/>
    <w:rsid w:val="00AC4E43"/>
    <w:rsid w:val="00AD10C9"/>
    <w:rsid w:val="00AD220D"/>
    <w:rsid w:val="00AD4405"/>
    <w:rsid w:val="00AD5FFC"/>
    <w:rsid w:val="00AE43CC"/>
    <w:rsid w:val="00AE54BE"/>
    <w:rsid w:val="00AF732A"/>
    <w:rsid w:val="00B01C49"/>
    <w:rsid w:val="00B03258"/>
    <w:rsid w:val="00B074D7"/>
    <w:rsid w:val="00B107EE"/>
    <w:rsid w:val="00B16029"/>
    <w:rsid w:val="00B300A8"/>
    <w:rsid w:val="00B323EE"/>
    <w:rsid w:val="00B332B0"/>
    <w:rsid w:val="00B44018"/>
    <w:rsid w:val="00B478A0"/>
    <w:rsid w:val="00B54D17"/>
    <w:rsid w:val="00B54ECE"/>
    <w:rsid w:val="00B57501"/>
    <w:rsid w:val="00B60A87"/>
    <w:rsid w:val="00B70328"/>
    <w:rsid w:val="00B71F85"/>
    <w:rsid w:val="00B76DA8"/>
    <w:rsid w:val="00B80401"/>
    <w:rsid w:val="00B830EF"/>
    <w:rsid w:val="00B83531"/>
    <w:rsid w:val="00B8610F"/>
    <w:rsid w:val="00B96326"/>
    <w:rsid w:val="00BA0065"/>
    <w:rsid w:val="00BA2A77"/>
    <w:rsid w:val="00BA3541"/>
    <w:rsid w:val="00BA3D4C"/>
    <w:rsid w:val="00BB1F9D"/>
    <w:rsid w:val="00BB4B97"/>
    <w:rsid w:val="00BD4350"/>
    <w:rsid w:val="00BD5F91"/>
    <w:rsid w:val="00BE1E6A"/>
    <w:rsid w:val="00BE7C31"/>
    <w:rsid w:val="00C0275D"/>
    <w:rsid w:val="00C042C4"/>
    <w:rsid w:val="00C04658"/>
    <w:rsid w:val="00C11617"/>
    <w:rsid w:val="00C1426D"/>
    <w:rsid w:val="00C145E2"/>
    <w:rsid w:val="00C14902"/>
    <w:rsid w:val="00C16A2C"/>
    <w:rsid w:val="00C21F0A"/>
    <w:rsid w:val="00C30324"/>
    <w:rsid w:val="00C31F51"/>
    <w:rsid w:val="00C3378A"/>
    <w:rsid w:val="00C34FE5"/>
    <w:rsid w:val="00C43A8E"/>
    <w:rsid w:val="00C448E8"/>
    <w:rsid w:val="00C454FE"/>
    <w:rsid w:val="00C456DB"/>
    <w:rsid w:val="00C4756B"/>
    <w:rsid w:val="00C646AB"/>
    <w:rsid w:val="00C650B4"/>
    <w:rsid w:val="00C65B92"/>
    <w:rsid w:val="00C71A0E"/>
    <w:rsid w:val="00C71F6A"/>
    <w:rsid w:val="00C74694"/>
    <w:rsid w:val="00C80252"/>
    <w:rsid w:val="00C86E8D"/>
    <w:rsid w:val="00C901A4"/>
    <w:rsid w:val="00C91828"/>
    <w:rsid w:val="00CA03B6"/>
    <w:rsid w:val="00CA1D45"/>
    <w:rsid w:val="00CA4091"/>
    <w:rsid w:val="00CA4CDE"/>
    <w:rsid w:val="00CA5238"/>
    <w:rsid w:val="00CA7ABB"/>
    <w:rsid w:val="00CB1326"/>
    <w:rsid w:val="00CB2BF6"/>
    <w:rsid w:val="00CB5430"/>
    <w:rsid w:val="00CC3EE0"/>
    <w:rsid w:val="00CC726D"/>
    <w:rsid w:val="00CC7C00"/>
    <w:rsid w:val="00CD0875"/>
    <w:rsid w:val="00CD3387"/>
    <w:rsid w:val="00CD3D3F"/>
    <w:rsid w:val="00CD518A"/>
    <w:rsid w:val="00CD5748"/>
    <w:rsid w:val="00CD5F8B"/>
    <w:rsid w:val="00CD6D49"/>
    <w:rsid w:val="00CE3B8B"/>
    <w:rsid w:val="00CE537B"/>
    <w:rsid w:val="00CE53DD"/>
    <w:rsid w:val="00CF6335"/>
    <w:rsid w:val="00CF746A"/>
    <w:rsid w:val="00D008C8"/>
    <w:rsid w:val="00D03CFB"/>
    <w:rsid w:val="00D04497"/>
    <w:rsid w:val="00D1189E"/>
    <w:rsid w:val="00D11A22"/>
    <w:rsid w:val="00D16AFC"/>
    <w:rsid w:val="00D21F62"/>
    <w:rsid w:val="00D24702"/>
    <w:rsid w:val="00D265D5"/>
    <w:rsid w:val="00D37002"/>
    <w:rsid w:val="00D47CFC"/>
    <w:rsid w:val="00D519EE"/>
    <w:rsid w:val="00D552F5"/>
    <w:rsid w:val="00D57DA5"/>
    <w:rsid w:val="00D61529"/>
    <w:rsid w:val="00D615AA"/>
    <w:rsid w:val="00D624D9"/>
    <w:rsid w:val="00D64A6F"/>
    <w:rsid w:val="00D66C3C"/>
    <w:rsid w:val="00D66E5D"/>
    <w:rsid w:val="00D7786B"/>
    <w:rsid w:val="00D80435"/>
    <w:rsid w:val="00D8174E"/>
    <w:rsid w:val="00D857F4"/>
    <w:rsid w:val="00D940CB"/>
    <w:rsid w:val="00DA0C10"/>
    <w:rsid w:val="00DA1A66"/>
    <w:rsid w:val="00DA74A4"/>
    <w:rsid w:val="00DA7BDC"/>
    <w:rsid w:val="00DB09B7"/>
    <w:rsid w:val="00DB15C1"/>
    <w:rsid w:val="00DB3C74"/>
    <w:rsid w:val="00DB514F"/>
    <w:rsid w:val="00DB51DF"/>
    <w:rsid w:val="00DB7B6F"/>
    <w:rsid w:val="00DD0DF3"/>
    <w:rsid w:val="00DE014C"/>
    <w:rsid w:val="00E07501"/>
    <w:rsid w:val="00E107A3"/>
    <w:rsid w:val="00E17D77"/>
    <w:rsid w:val="00E244D7"/>
    <w:rsid w:val="00E24C2D"/>
    <w:rsid w:val="00E30FDE"/>
    <w:rsid w:val="00E31679"/>
    <w:rsid w:val="00E34D2D"/>
    <w:rsid w:val="00E36D56"/>
    <w:rsid w:val="00E50361"/>
    <w:rsid w:val="00E639E9"/>
    <w:rsid w:val="00E640AB"/>
    <w:rsid w:val="00E65B31"/>
    <w:rsid w:val="00E66C82"/>
    <w:rsid w:val="00E72A73"/>
    <w:rsid w:val="00E72C70"/>
    <w:rsid w:val="00E80B68"/>
    <w:rsid w:val="00E83528"/>
    <w:rsid w:val="00E9407D"/>
    <w:rsid w:val="00E975C2"/>
    <w:rsid w:val="00EA0318"/>
    <w:rsid w:val="00EA1174"/>
    <w:rsid w:val="00EA5802"/>
    <w:rsid w:val="00EB2076"/>
    <w:rsid w:val="00EC4019"/>
    <w:rsid w:val="00EC7B8D"/>
    <w:rsid w:val="00ED02AE"/>
    <w:rsid w:val="00ED1022"/>
    <w:rsid w:val="00ED48CE"/>
    <w:rsid w:val="00ED511D"/>
    <w:rsid w:val="00ED7726"/>
    <w:rsid w:val="00EE123E"/>
    <w:rsid w:val="00EE5CD5"/>
    <w:rsid w:val="00EE6E9C"/>
    <w:rsid w:val="00EE7167"/>
    <w:rsid w:val="00EF327C"/>
    <w:rsid w:val="00EF453F"/>
    <w:rsid w:val="00EF4E79"/>
    <w:rsid w:val="00F00047"/>
    <w:rsid w:val="00F13795"/>
    <w:rsid w:val="00F153C6"/>
    <w:rsid w:val="00F167F2"/>
    <w:rsid w:val="00F16A86"/>
    <w:rsid w:val="00F201F3"/>
    <w:rsid w:val="00F20B4F"/>
    <w:rsid w:val="00F258C8"/>
    <w:rsid w:val="00F27F87"/>
    <w:rsid w:val="00F30C01"/>
    <w:rsid w:val="00F31638"/>
    <w:rsid w:val="00F316E2"/>
    <w:rsid w:val="00F52F66"/>
    <w:rsid w:val="00F56C7E"/>
    <w:rsid w:val="00F63D2D"/>
    <w:rsid w:val="00F668F8"/>
    <w:rsid w:val="00F73332"/>
    <w:rsid w:val="00F75238"/>
    <w:rsid w:val="00F77EC9"/>
    <w:rsid w:val="00F80BF1"/>
    <w:rsid w:val="00F84966"/>
    <w:rsid w:val="00F8593B"/>
    <w:rsid w:val="00FB1243"/>
    <w:rsid w:val="00FB1A23"/>
    <w:rsid w:val="00FB4A88"/>
    <w:rsid w:val="00FB6998"/>
    <w:rsid w:val="00FC10C1"/>
    <w:rsid w:val="00FC1EB3"/>
    <w:rsid w:val="00FC2467"/>
    <w:rsid w:val="00FC38F2"/>
    <w:rsid w:val="00FD2624"/>
    <w:rsid w:val="00FD3DB1"/>
    <w:rsid w:val="00FD4571"/>
    <w:rsid w:val="00FD56C3"/>
    <w:rsid w:val="00FD7AFA"/>
    <w:rsid w:val="00FE1970"/>
    <w:rsid w:val="00FE41BC"/>
    <w:rsid w:val="00FF3A83"/>
    <w:rsid w:val="00FF497B"/>
    <w:rsid w:val="00FF5589"/>
    <w:rsid w:val="00FF6818"/>
    <w:rsid w:val="00FF7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42F2C"/>
  <w15:chartTrackingRefBased/>
  <w15:docId w15:val="{4F8DF830-143A-4E58-9736-60D6F0A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6C"/>
    <w:rPr>
      <w:lang w:val="en-US"/>
    </w:rPr>
  </w:style>
  <w:style w:type="paragraph" w:styleId="ListParagraph">
    <w:name w:val="List Paragraph"/>
    <w:basedOn w:val="Normal"/>
    <w:link w:val="ListParagraphChar"/>
    <w:uiPriority w:val="34"/>
    <w:qFormat/>
    <w:rsid w:val="0034406C"/>
    <w:pPr>
      <w:ind w:left="720"/>
      <w:contextualSpacing/>
    </w:pPr>
  </w:style>
  <w:style w:type="character" w:customStyle="1" w:styleId="ListParagraphChar">
    <w:name w:val="List Paragraph Char"/>
    <w:basedOn w:val="DefaultParagraphFont"/>
    <w:link w:val="ListParagraph"/>
    <w:uiPriority w:val="34"/>
    <w:rsid w:val="0034406C"/>
    <w:rPr>
      <w:lang w:val="en-US"/>
    </w:rPr>
  </w:style>
  <w:style w:type="paragraph" w:styleId="Footer">
    <w:name w:val="footer"/>
    <w:basedOn w:val="Normal"/>
    <w:link w:val="FooterChar"/>
    <w:uiPriority w:val="99"/>
    <w:unhideWhenUsed/>
    <w:rsid w:val="0034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06C"/>
  </w:style>
  <w:style w:type="character" w:styleId="Hyperlink">
    <w:name w:val="Hyperlink"/>
    <w:basedOn w:val="DefaultParagraphFont"/>
    <w:uiPriority w:val="99"/>
    <w:unhideWhenUsed/>
    <w:rsid w:val="0034406C"/>
    <w:rPr>
      <w:color w:val="0563C1" w:themeColor="hyperlink"/>
      <w:u w:val="single"/>
    </w:rPr>
  </w:style>
  <w:style w:type="paragraph" w:styleId="NormalWeb">
    <w:name w:val="Normal (Web)"/>
    <w:basedOn w:val="Normal"/>
    <w:uiPriority w:val="99"/>
    <w:semiHidden/>
    <w:unhideWhenUsed/>
    <w:rsid w:val="006E5F3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A60"/>
    <w:rPr>
      <w:sz w:val="16"/>
      <w:szCs w:val="16"/>
    </w:rPr>
  </w:style>
  <w:style w:type="paragraph" w:styleId="CommentText">
    <w:name w:val="annotation text"/>
    <w:basedOn w:val="Normal"/>
    <w:link w:val="CommentTextChar"/>
    <w:uiPriority w:val="99"/>
    <w:unhideWhenUsed/>
    <w:rsid w:val="005F2A60"/>
    <w:pPr>
      <w:spacing w:line="240" w:lineRule="auto"/>
    </w:pPr>
    <w:rPr>
      <w:sz w:val="20"/>
      <w:szCs w:val="20"/>
    </w:rPr>
  </w:style>
  <w:style w:type="character" w:customStyle="1" w:styleId="CommentTextChar">
    <w:name w:val="Comment Text Char"/>
    <w:basedOn w:val="DefaultParagraphFont"/>
    <w:link w:val="CommentText"/>
    <w:uiPriority w:val="99"/>
    <w:rsid w:val="005F2A60"/>
    <w:rPr>
      <w:sz w:val="20"/>
      <w:szCs w:val="20"/>
    </w:rPr>
  </w:style>
  <w:style w:type="paragraph" w:styleId="CommentSubject">
    <w:name w:val="annotation subject"/>
    <w:basedOn w:val="CommentText"/>
    <w:next w:val="CommentText"/>
    <w:link w:val="CommentSubjectChar"/>
    <w:uiPriority w:val="99"/>
    <w:semiHidden/>
    <w:unhideWhenUsed/>
    <w:rsid w:val="005F2A60"/>
    <w:rPr>
      <w:b/>
      <w:bCs/>
    </w:rPr>
  </w:style>
  <w:style w:type="character" w:customStyle="1" w:styleId="CommentSubjectChar">
    <w:name w:val="Comment Subject Char"/>
    <w:basedOn w:val="CommentTextChar"/>
    <w:link w:val="CommentSubject"/>
    <w:uiPriority w:val="99"/>
    <w:semiHidden/>
    <w:rsid w:val="005F2A60"/>
    <w:rPr>
      <w:b/>
      <w:bCs/>
      <w:sz w:val="20"/>
      <w:szCs w:val="20"/>
    </w:rPr>
  </w:style>
  <w:style w:type="table" w:styleId="TableGrid">
    <w:name w:val="Table Grid"/>
    <w:basedOn w:val="TableNormal"/>
    <w:uiPriority w:val="39"/>
    <w:rsid w:val="0058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C650B4"/>
    <w:pPr>
      <w:numPr>
        <w:numId w:val="28"/>
      </w:numPr>
    </w:pPr>
    <w:rPr>
      <w:b/>
      <w:color w:val="C46761"/>
      <w:sz w:val="24"/>
    </w:rPr>
  </w:style>
  <w:style w:type="character" w:customStyle="1" w:styleId="Style1Char">
    <w:name w:val="Style1 Char"/>
    <w:basedOn w:val="ListParagraphChar"/>
    <w:link w:val="Style1"/>
    <w:rsid w:val="00C650B4"/>
    <w:rPr>
      <w:b/>
      <w:color w:val="C46761"/>
      <w:sz w:val="24"/>
      <w:lang w:val="en-US"/>
    </w:rPr>
  </w:style>
  <w:style w:type="paragraph" w:styleId="FootnoteText">
    <w:name w:val="footnote text"/>
    <w:basedOn w:val="Normal"/>
    <w:link w:val="FootnoteTextChar"/>
    <w:uiPriority w:val="99"/>
    <w:semiHidden/>
    <w:unhideWhenUsed/>
    <w:rsid w:val="00C65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B4"/>
    <w:rPr>
      <w:sz w:val="20"/>
      <w:szCs w:val="20"/>
    </w:rPr>
  </w:style>
  <w:style w:type="character" w:styleId="FootnoteReference">
    <w:name w:val="footnote reference"/>
    <w:basedOn w:val="DefaultParagraphFont"/>
    <w:uiPriority w:val="99"/>
    <w:semiHidden/>
    <w:unhideWhenUsed/>
    <w:rsid w:val="00C650B4"/>
    <w:rPr>
      <w:vertAlign w:val="superscript"/>
    </w:rPr>
  </w:style>
  <w:style w:type="table" w:styleId="GridTable4-Accent3">
    <w:name w:val="Grid Table 4 Accent 3"/>
    <w:basedOn w:val="TableNormal"/>
    <w:uiPriority w:val="49"/>
    <w:rsid w:val="00C650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C650B4"/>
    <w:rPr>
      <w:b/>
      <w:bCs/>
    </w:rPr>
  </w:style>
  <w:style w:type="table" w:styleId="GridTable4-Accent2">
    <w:name w:val="Grid Table 4 Accent 2"/>
    <w:basedOn w:val="TableGrid4"/>
    <w:uiPriority w:val="49"/>
    <w:rsid w:val="00C650B4"/>
    <w:pPr>
      <w:spacing w:after="0" w:line="240" w:lineRule="auto"/>
    </w:pPr>
    <w:tblPr>
      <w:tblStyleRowBandSize w:val="1"/>
      <w:tblStyleColBandSize w:val="1"/>
      <w:tblBorders>
        <w:top w:val="single" w:sz="4" w:space="0" w:color="C46761"/>
        <w:left w:val="single" w:sz="4" w:space="0" w:color="C46761"/>
        <w:bottom w:val="single" w:sz="4" w:space="0" w:color="C46761"/>
        <w:right w:val="single" w:sz="4" w:space="0" w:color="C46761"/>
        <w:insideH w:val="single" w:sz="4" w:space="0" w:color="C46761"/>
        <w:insideV w:val="single" w:sz="4" w:space="0" w:color="C46761"/>
      </w:tblBorders>
    </w:tblPr>
    <w:tcPr>
      <w:shd w:val="clear" w:color="auto" w:fill="auto"/>
    </w:tcPr>
    <w:tblStylePr w:type="firstRow">
      <w:rPr>
        <w:b/>
        <w:bCs/>
        <w:color w:val="FFFFFF" w:themeColor="background1"/>
      </w:rPr>
      <w:tblPr/>
      <w:tcPr>
        <w:tcBorders>
          <w:bottom w:val="single" w:sz="6" w:space="0" w:color="000000"/>
          <w:tl2br w:val="none" w:sz="0" w:space="0" w:color="auto"/>
          <w:tr2bl w:val="none" w:sz="0" w:space="0" w:color="auto"/>
        </w:tcBorders>
        <w:shd w:val="clear" w:color="auto" w:fill="C46761"/>
      </w:tcPr>
    </w:tblStylePr>
    <w:tblStylePr w:type="lastRow">
      <w:rPr>
        <w:b/>
        <w:bCs/>
        <w:color w:val="auto"/>
      </w:rPr>
      <w:tblPr/>
      <w:tcPr>
        <w:tcBorders>
          <w:top w:val="double" w:sz="4" w:space="0" w:color="ED7D31" w:themeColor="accent2"/>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l2br w:val="none" w:sz="0" w:space="0" w:color="auto"/>
          <w:tr2bl w:val="none" w:sz="0" w:space="0" w:color="auto"/>
        </w:tcBorders>
      </w:tcPr>
    </w:tblStylePr>
    <w:tblStylePr w:type="band1Vert">
      <w:tblPr/>
      <w:tcPr>
        <w:shd w:val="clear" w:color="auto" w:fill="FBE4D5" w:themeFill="accent2" w:themeFillTint="33"/>
      </w:tcPr>
    </w:tblStylePr>
    <w:tblStylePr w:type="band1Horz">
      <w:tblPr/>
      <w:tcPr>
        <w:shd w:val="clear" w:color="auto" w:fill="F0DAD8"/>
      </w:tcPr>
    </w:tblStylePr>
    <w:tblStylePr w:type="band2Horz">
      <w:tblPr/>
      <w:tcPr>
        <w:shd w:val="clear" w:color="auto" w:fill="FFFFFF" w:themeFill="background1"/>
      </w:tcPr>
    </w:tblStylePr>
  </w:style>
  <w:style w:type="table" w:styleId="TableGrid4">
    <w:name w:val="Table Grid 4"/>
    <w:basedOn w:val="TableNormal"/>
    <w:uiPriority w:val="99"/>
    <w:semiHidden/>
    <w:unhideWhenUsed/>
    <w:rsid w:val="00C650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F3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33">
      <w:bodyDiv w:val="1"/>
      <w:marLeft w:val="0"/>
      <w:marRight w:val="0"/>
      <w:marTop w:val="0"/>
      <w:marBottom w:val="0"/>
      <w:divBdr>
        <w:top w:val="none" w:sz="0" w:space="0" w:color="auto"/>
        <w:left w:val="none" w:sz="0" w:space="0" w:color="auto"/>
        <w:bottom w:val="none" w:sz="0" w:space="0" w:color="auto"/>
        <w:right w:val="none" w:sz="0" w:space="0" w:color="auto"/>
      </w:divBdr>
    </w:div>
    <w:div w:id="6369086">
      <w:bodyDiv w:val="1"/>
      <w:marLeft w:val="0"/>
      <w:marRight w:val="0"/>
      <w:marTop w:val="0"/>
      <w:marBottom w:val="0"/>
      <w:divBdr>
        <w:top w:val="none" w:sz="0" w:space="0" w:color="auto"/>
        <w:left w:val="none" w:sz="0" w:space="0" w:color="auto"/>
        <w:bottom w:val="none" w:sz="0" w:space="0" w:color="auto"/>
        <w:right w:val="none" w:sz="0" w:space="0" w:color="auto"/>
      </w:divBdr>
    </w:div>
    <w:div w:id="19816018">
      <w:bodyDiv w:val="1"/>
      <w:marLeft w:val="0"/>
      <w:marRight w:val="0"/>
      <w:marTop w:val="0"/>
      <w:marBottom w:val="0"/>
      <w:divBdr>
        <w:top w:val="none" w:sz="0" w:space="0" w:color="auto"/>
        <w:left w:val="none" w:sz="0" w:space="0" w:color="auto"/>
        <w:bottom w:val="none" w:sz="0" w:space="0" w:color="auto"/>
        <w:right w:val="none" w:sz="0" w:space="0" w:color="auto"/>
      </w:divBdr>
    </w:div>
    <w:div w:id="34622733">
      <w:bodyDiv w:val="1"/>
      <w:marLeft w:val="0"/>
      <w:marRight w:val="0"/>
      <w:marTop w:val="0"/>
      <w:marBottom w:val="0"/>
      <w:divBdr>
        <w:top w:val="none" w:sz="0" w:space="0" w:color="auto"/>
        <w:left w:val="none" w:sz="0" w:space="0" w:color="auto"/>
        <w:bottom w:val="none" w:sz="0" w:space="0" w:color="auto"/>
        <w:right w:val="none" w:sz="0" w:space="0" w:color="auto"/>
      </w:divBdr>
    </w:div>
    <w:div w:id="43720181">
      <w:bodyDiv w:val="1"/>
      <w:marLeft w:val="0"/>
      <w:marRight w:val="0"/>
      <w:marTop w:val="0"/>
      <w:marBottom w:val="0"/>
      <w:divBdr>
        <w:top w:val="none" w:sz="0" w:space="0" w:color="auto"/>
        <w:left w:val="none" w:sz="0" w:space="0" w:color="auto"/>
        <w:bottom w:val="none" w:sz="0" w:space="0" w:color="auto"/>
        <w:right w:val="none" w:sz="0" w:space="0" w:color="auto"/>
      </w:divBdr>
    </w:div>
    <w:div w:id="57483951">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102893700">
      <w:bodyDiv w:val="1"/>
      <w:marLeft w:val="0"/>
      <w:marRight w:val="0"/>
      <w:marTop w:val="0"/>
      <w:marBottom w:val="0"/>
      <w:divBdr>
        <w:top w:val="none" w:sz="0" w:space="0" w:color="auto"/>
        <w:left w:val="none" w:sz="0" w:space="0" w:color="auto"/>
        <w:bottom w:val="none" w:sz="0" w:space="0" w:color="auto"/>
        <w:right w:val="none" w:sz="0" w:space="0" w:color="auto"/>
      </w:divBdr>
    </w:div>
    <w:div w:id="177886611">
      <w:bodyDiv w:val="1"/>
      <w:marLeft w:val="0"/>
      <w:marRight w:val="0"/>
      <w:marTop w:val="0"/>
      <w:marBottom w:val="0"/>
      <w:divBdr>
        <w:top w:val="none" w:sz="0" w:space="0" w:color="auto"/>
        <w:left w:val="none" w:sz="0" w:space="0" w:color="auto"/>
        <w:bottom w:val="none" w:sz="0" w:space="0" w:color="auto"/>
        <w:right w:val="none" w:sz="0" w:space="0" w:color="auto"/>
      </w:divBdr>
    </w:div>
    <w:div w:id="181894767">
      <w:bodyDiv w:val="1"/>
      <w:marLeft w:val="0"/>
      <w:marRight w:val="0"/>
      <w:marTop w:val="0"/>
      <w:marBottom w:val="0"/>
      <w:divBdr>
        <w:top w:val="none" w:sz="0" w:space="0" w:color="auto"/>
        <w:left w:val="none" w:sz="0" w:space="0" w:color="auto"/>
        <w:bottom w:val="none" w:sz="0" w:space="0" w:color="auto"/>
        <w:right w:val="none" w:sz="0" w:space="0" w:color="auto"/>
      </w:divBdr>
    </w:div>
    <w:div w:id="185868599">
      <w:bodyDiv w:val="1"/>
      <w:marLeft w:val="0"/>
      <w:marRight w:val="0"/>
      <w:marTop w:val="0"/>
      <w:marBottom w:val="0"/>
      <w:divBdr>
        <w:top w:val="none" w:sz="0" w:space="0" w:color="auto"/>
        <w:left w:val="none" w:sz="0" w:space="0" w:color="auto"/>
        <w:bottom w:val="none" w:sz="0" w:space="0" w:color="auto"/>
        <w:right w:val="none" w:sz="0" w:space="0" w:color="auto"/>
      </w:divBdr>
    </w:div>
    <w:div w:id="355546690">
      <w:bodyDiv w:val="1"/>
      <w:marLeft w:val="0"/>
      <w:marRight w:val="0"/>
      <w:marTop w:val="0"/>
      <w:marBottom w:val="0"/>
      <w:divBdr>
        <w:top w:val="none" w:sz="0" w:space="0" w:color="auto"/>
        <w:left w:val="none" w:sz="0" w:space="0" w:color="auto"/>
        <w:bottom w:val="none" w:sz="0" w:space="0" w:color="auto"/>
        <w:right w:val="none" w:sz="0" w:space="0" w:color="auto"/>
      </w:divBdr>
    </w:div>
    <w:div w:id="397291092">
      <w:bodyDiv w:val="1"/>
      <w:marLeft w:val="0"/>
      <w:marRight w:val="0"/>
      <w:marTop w:val="0"/>
      <w:marBottom w:val="0"/>
      <w:divBdr>
        <w:top w:val="none" w:sz="0" w:space="0" w:color="auto"/>
        <w:left w:val="none" w:sz="0" w:space="0" w:color="auto"/>
        <w:bottom w:val="none" w:sz="0" w:space="0" w:color="auto"/>
        <w:right w:val="none" w:sz="0" w:space="0" w:color="auto"/>
      </w:divBdr>
    </w:div>
    <w:div w:id="427583185">
      <w:bodyDiv w:val="1"/>
      <w:marLeft w:val="0"/>
      <w:marRight w:val="0"/>
      <w:marTop w:val="0"/>
      <w:marBottom w:val="0"/>
      <w:divBdr>
        <w:top w:val="none" w:sz="0" w:space="0" w:color="auto"/>
        <w:left w:val="none" w:sz="0" w:space="0" w:color="auto"/>
        <w:bottom w:val="none" w:sz="0" w:space="0" w:color="auto"/>
        <w:right w:val="none" w:sz="0" w:space="0" w:color="auto"/>
      </w:divBdr>
    </w:div>
    <w:div w:id="473763065">
      <w:bodyDiv w:val="1"/>
      <w:marLeft w:val="0"/>
      <w:marRight w:val="0"/>
      <w:marTop w:val="0"/>
      <w:marBottom w:val="0"/>
      <w:divBdr>
        <w:top w:val="none" w:sz="0" w:space="0" w:color="auto"/>
        <w:left w:val="none" w:sz="0" w:space="0" w:color="auto"/>
        <w:bottom w:val="none" w:sz="0" w:space="0" w:color="auto"/>
        <w:right w:val="none" w:sz="0" w:space="0" w:color="auto"/>
      </w:divBdr>
    </w:div>
    <w:div w:id="563369458">
      <w:bodyDiv w:val="1"/>
      <w:marLeft w:val="0"/>
      <w:marRight w:val="0"/>
      <w:marTop w:val="0"/>
      <w:marBottom w:val="0"/>
      <w:divBdr>
        <w:top w:val="none" w:sz="0" w:space="0" w:color="auto"/>
        <w:left w:val="none" w:sz="0" w:space="0" w:color="auto"/>
        <w:bottom w:val="none" w:sz="0" w:space="0" w:color="auto"/>
        <w:right w:val="none" w:sz="0" w:space="0" w:color="auto"/>
      </w:divBdr>
    </w:div>
    <w:div w:id="602107032">
      <w:bodyDiv w:val="1"/>
      <w:marLeft w:val="0"/>
      <w:marRight w:val="0"/>
      <w:marTop w:val="0"/>
      <w:marBottom w:val="0"/>
      <w:divBdr>
        <w:top w:val="none" w:sz="0" w:space="0" w:color="auto"/>
        <w:left w:val="none" w:sz="0" w:space="0" w:color="auto"/>
        <w:bottom w:val="none" w:sz="0" w:space="0" w:color="auto"/>
        <w:right w:val="none" w:sz="0" w:space="0" w:color="auto"/>
      </w:divBdr>
    </w:div>
    <w:div w:id="683944979">
      <w:bodyDiv w:val="1"/>
      <w:marLeft w:val="0"/>
      <w:marRight w:val="0"/>
      <w:marTop w:val="0"/>
      <w:marBottom w:val="0"/>
      <w:divBdr>
        <w:top w:val="none" w:sz="0" w:space="0" w:color="auto"/>
        <w:left w:val="none" w:sz="0" w:space="0" w:color="auto"/>
        <w:bottom w:val="none" w:sz="0" w:space="0" w:color="auto"/>
        <w:right w:val="none" w:sz="0" w:space="0" w:color="auto"/>
      </w:divBdr>
    </w:div>
    <w:div w:id="743262102">
      <w:bodyDiv w:val="1"/>
      <w:marLeft w:val="0"/>
      <w:marRight w:val="0"/>
      <w:marTop w:val="0"/>
      <w:marBottom w:val="0"/>
      <w:divBdr>
        <w:top w:val="none" w:sz="0" w:space="0" w:color="auto"/>
        <w:left w:val="none" w:sz="0" w:space="0" w:color="auto"/>
        <w:bottom w:val="none" w:sz="0" w:space="0" w:color="auto"/>
        <w:right w:val="none" w:sz="0" w:space="0" w:color="auto"/>
      </w:divBdr>
    </w:div>
    <w:div w:id="872040907">
      <w:bodyDiv w:val="1"/>
      <w:marLeft w:val="0"/>
      <w:marRight w:val="0"/>
      <w:marTop w:val="0"/>
      <w:marBottom w:val="0"/>
      <w:divBdr>
        <w:top w:val="none" w:sz="0" w:space="0" w:color="auto"/>
        <w:left w:val="none" w:sz="0" w:space="0" w:color="auto"/>
        <w:bottom w:val="none" w:sz="0" w:space="0" w:color="auto"/>
        <w:right w:val="none" w:sz="0" w:space="0" w:color="auto"/>
      </w:divBdr>
    </w:div>
    <w:div w:id="896941491">
      <w:bodyDiv w:val="1"/>
      <w:marLeft w:val="0"/>
      <w:marRight w:val="0"/>
      <w:marTop w:val="0"/>
      <w:marBottom w:val="0"/>
      <w:divBdr>
        <w:top w:val="none" w:sz="0" w:space="0" w:color="auto"/>
        <w:left w:val="none" w:sz="0" w:space="0" w:color="auto"/>
        <w:bottom w:val="none" w:sz="0" w:space="0" w:color="auto"/>
        <w:right w:val="none" w:sz="0" w:space="0" w:color="auto"/>
      </w:divBdr>
    </w:div>
    <w:div w:id="897205726">
      <w:bodyDiv w:val="1"/>
      <w:marLeft w:val="0"/>
      <w:marRight w:val="0"/>
      <w:marTop w:val="0"/>
      <w:marBottom w:val="0"/>
      <w:divBdr>
        <w:top w:val="none" w:sz="0" w:space="0" w:color="auto"/>
        <w:left w:val="none" w:sz="0" w:space="0" w:color="auto"/>
        <w:bottom w:val="none" w:sz="0" w:space="0" w:color="auto"/>
        <w:right w:val="none" w:sz="0" w:space="0" w:color="auto"/>
      </w:divBdr>
    </w:div>
    <w:div w:id="901211520">
      <w:bodyDiv w:val="1"/>
      <w:marLeft w:val="0"/>
      <w:marRight w:val="0"/>
      <w:marTop w:val="0"/>
      <w:marBottom w:val="0"/>
      <w:divBdr>
        <w:top w:val="none" w:sz="0" w:space="0" w:color="auto"/>
        <w:left w:val="none" w:sz="0" w:space="0" w:color="auto"/>
        <w:bottom w:val="none" w:sz="0" w:space="0" w:color="auto"/>
        <w:right w:val="none" w:sz="0" w:space="0" w:color="auto"/>
      </w:divBdr>
      <w:divsChild>
        <w:div w:id="1105928349">
          <w:marLeft w:val="0"/>
          <w:marRight w:val="0"/>
          <w:marTop w:val="0"/>
          <w:marBottom w:val="0"/>
          <w:divBdr>
            <w:top w:val="none" w:sz="0" w:space="0" w:color="auto"/>
            <w:left w:val="none" w:sz="0" w:space="0" w:color="auto"/>
            <w:bottom w:val="none" w:sz="0" w:space="0" w:color="auto"/>
            <w:right w:val="none" w:sz="0" w:space="0" w:color="auto"/>
          </w:divBdr>
        </w:div>
      </w:divsChild>
    </w:div>
    <w:div w:id="938483252">
      <w:bodyDiv w:val="1"/>
      <w:marLeft w:val="0"/>
      <w:marRight w:val="0"/>
      <w:marTop w:val="0"/>
      <w:marBottom w:val="0"/>
      <w:divBdr>
        <w:top w:val="none" w:sz="0" w:space="0" w:color="auto"/>
        <w:left w:val="none" w:sz="0" w:space="0" w:color="auto"/>
        <w:bottom w:val="none" w:sz="0" w:space="0" w:color="auto"/>
        <w:right w:val="none" w:sz="0" w:space="0" w:color="auto"/>
      </w:divBdr>
    </w:div>
    <w:div w:id="950085666">
      <w:bodyDiv w:val="1"/>
      <w:marLeft w:val="0"/>
      <w:marRight w:val="0"/>
      <w:marTop w:val="0"/>
      <w:marBottom w:val="0"/>
      <w:divBdr>
        <w:top w:val="none" w:sz="0" w:space="0" w:color="auto"/>
        <w:left w:val="none" w:sz="0" w:space="0" w:color="auto"/>
        <w:bottom w:val="none" w:sz="0" w:space="0" w:color="auto"/>
        <w:right w:val="none" w:sz="0" w:space="0" w:color="auto"/>
      </w:divBdr>
    </w:div>
    <w:div w:id="950622794">
      <w:bodyDiv w:val="1"/>
      <w:marLeft w:val="0"/>
      <w:marRight w:val="0"/>
      <w:marTop w:val="0"/>
      <w:marBottom w:val="0"/>
      <w:divBdr>
        <w:top w:val="none" w:sz="0" w:space="0" w:color="auto"/>
        <w:left w:val="none" w:sz="0" w:space="0" w:color="auto"/>
        <w:bottom w:val="none" w:sz="0" w:space="0" w:color="auto"/>
        <w:right w:val="none" w:sz="0" w:space="0" w:color="auto"/>
      </w:divBdr>
      <w:divsChild>
        <w:div w:id="505629396">
          <w:marLeft w:val="446"/>
          <w:marRight w:val="0"/>
          <w:marTop w:val="120"/>
          <w:marBottom w:val="0"/>
          <w:divBdr>
            <w:top w:val="none" w:sz="0" w:space="0" w:color="auto"/>
            <w:left w:val="none" w:sz="0" w:space="0" w:color="auto"/>
            <w:bottom w:val="none" w:sz="0" w:space="0" w:color="auto"/>
            <w:right w:val="none" w:sz="0" w:space="0" w:color="auto"/>
          </w:divBdr>
        </w:div>
      </w:divsChild>
    </w:div>
    <w:div w:id="1101990989">
      <w:bodyDiv w:val="1"/>
      <w:marLeft w:val="0"/>
      <w:marRight w:val="0"/>
      <w:marTop w:val="0"/>
      <w:marBottom w:val="0"/>
      <w:divBdr>
        <w:top w:val="none" w:sz="0" w:space="0" w:color="auto"/>
        <w:left w:val="none" w:sz="0" w:space="0" w:color="auto"/>
        <w:bottom w:val="none" w:sz="0" w:space="0" w:color="auto"/>
        <w:right w:val="none" w:sz="0" w:space="0" w:color="auto"/>
      </w:divBdr>
    </w:div>
    <w:div w:id="1252281528">
      <w:bodyDiv w:val="1"/>
      <w:marLeft w:val="0"/>
      <w:marRight w:val="0"/>
      <w:marTop w:val="0"/>
      <w:marBottom w:val="0"/>
      <w:divBdr>
        <w:top w:val="none" w:sz="0" w:space="0" w:color="auto"/>
        <w:left w:val="none" w:sz="0" w:space="0" w:color="auto"/>
        <w:bottom w:val="none" w:sz="0" w:space="0" w:color="auto"/>
        <w:right w:val="none" w:sz="0" w:space="0" w:color="auto"/>
      </w:divBdr>
    </w:div>
    <w:div w:id="1252349240">
      <w:bodyDiv w:val="1"/>
      <w:marLeft w:val="0"/>
      <w:marRight w:val="0"/>
      <w:marTop w:val="0"/>
      <w:marBottom w:val="0"/>
      <w:divBdr>
        <w:top w:val="none" w:sz="0" w:space="0" w:color="auto"/>
        <w:left w:val="none" w:sz="0" w:space="0" w:color="auto"/>
        <w:bottom w:val="none" w:sz="0" w:space="0" w:color="auto"/>
        <w:right w:val="none" w:sz="0" w:space="0" w:color="auto"/>
      </w:divBdr>
    </w:div>
    <w:div w:id="1282608623">
      <w:bodyDiv w:val="1"/>
      <w:marLeft w:val="0"/>
      <w:marRight w:val="0"/>
      <w:marTop w:val="0"/>
      <w:marBottom w:val="0"/>
      <w:divBdr>
        <w:top w:val="none" w:sz="0" w:space="0" w:color="auto"/>
        <w:left w:val="none" w:sz="0" w:space="0" w:color="auto"/>
        <w:bottom w:val="none" w:sz="0" w:space="0" w:color="auto"/>
        <w:right w:val="none" w:sz="0" w:space="0" w:color="auto"/>
      </w:divBdr>
    </w:div>
    <w:div w:id="1303846216">
      <w:bodyDiv w:val="1"/>
      <w:marLeft w:val="0"/>
      <w:marRight w:val="0"/>
      <w:marTop w:val="0"/>
      <w:marBottom w:val="0"/>
      <w:divBdr>
        <w:top w:val="none" w:sz="0" w:space="0" w:color="auto"/>
        <w:left w:val="none" w:sz="0" w:space="0" w:color="auto"/>
        <w:bottom w:val="none" w:sz="0" w:space="0" w:color="auto"/>
        <w:right w:val="none" w:sz="0" w:space="0" w:color="auto"/>
      </w:divBdr>
    </w:div>
    <w:div w:id="1323586386">
      <w:bodyDiv w:val="1"/>
      <w:marLeft w:val="0"/>
      <w:marRight w:val="0"/>
      <w:marTop w:val="0"/>
      <w:marBottom w:val="0"/>
      <w:divBdr>
        <w:top w:val="none" w:sz="0" w:space="0" w:color="auto"/>
        <w:left w:val="none" w:sz="0" w:space="0" w:color="auto"/>
        <w:bottom w:val="none" w:sz="0" w:space="0" w:color="auto"/>
        <w:right w:val="none" w:sz="0" w:space="0" w:color="auto"/>
      </w:divBdr>
      <w:divsChild>
        <w:div w:id="1159153313">
          <w:marLeft w:val="274"/>
          <w:marRight w:val="0"/>
          <w:marTop w:val="0"/>
          <w:marBottom w:val="0"/>
          <w:divBdr>
            <w:top w:val="none" w:sz="0" w:space="0" w:color="auto"/>
            <w:left w:val="none" w:sz="0" w:space="0" w:color="auto"/>
            <w:bottom w:val="none" w:sz="0" w:space="0" w:color="auto"/>
            <w:right w:val="none" w:sz="0" w:space="0" w:color="auto"/>
          </w:divBdr>
        </w:div>
        <w:div w:id="2086148607">
          <w:marLeft w:val="274"/>
          <w:marRight w:val="0"/>
          <w:marTop w:val="0"/>
          <w:marBottom w:val="0"/>
          <w:divBdr>
            <w:top w:val="none" w:sz="0" w:space="0" w:color="auto"/>
            <w:left w:val="none" w:sz="0" w:space="0" w:color="auto"/>
            <w:bottom w:val="none" w:sz="0" w:space="0" w:color="auto"/>
            <w:right w:val="none" w:sz="0" w:space="0" w:color="auto"/>
          </w:divBdr>
        </w:div>
        <w:div w:id="1808038496">
          <w:marLeft w:val="274"/>
          <w:marRight w:val="0"/>
          <w:marTop w:val="0"/>
          <w:marBottom w:val="0"/>
          <w:divBdr>
            <w:top w:val="none" w:sz="0" w:space="0" w:color="auto"/>
            <w:left w:val="none" w:sz="0" w:space="0" w:color="auto"/>
            <w:bottom w:val="none" w:sz="0" w:space="0" w:color="auto"/>
            <w:right w:val="none" w:sz="0" w:space="0" w:color="auto"/>
          </w:divBdr>
        </w:div>
      </w:divsChild>
    </w:div>
    <w:div w:id="1355033710">
      <w:bodyDiv w:val="1"/>
      <w:marLeft w:val="0"/>
      <w:marRight w:val="0"/>
      <w:marTop w:val="0"/>
      <w:marBottom w:val="0"/>
      <w:divBdr>
        <w:top w:val="none" w:sz="0" w:space="0" w:color="auto"/>
        <w:left w:val="none" w:sz="0" w:space="0" w:color="auto"/>
        <w:bottom w:val="none" w:sz="0" w:space="0" w:color="auto"/>
        <w:right w:val="none" w:sz="0" w:space="0" w:color="auto"/>
      </w:divBdr>
    </w:div>
    <w:div w:id="1365443316">
      <w:bodyDiv w:val="1"/>
      <w:marLeft w:val="0"/>
      <w:marRight w:val="0"/>
      <w:marTop w:val="0"/>
      <w:marBottom w:val="0"/>
      <w:divBdr>
        <w:top w:val="none" w:sz="0" w:space="0" w:color="auto"/>
        <w:left w:val="none" w:sz="0" w:space="0" w:color="auto"/>
        <w:bottom w:val="none" w:sz="0" w:space="0" w:color="auto"/>
        <w:right w:val="none" w:sz="0" w:space="0" w:color="auto"/>
      </w:divBdr>
    </w:div>
    <w:div w:id="1392075761">
      <w:bodyDiv w:val="1"/>
      <w:marLeft w:val="0"/>
      <w:marRight w:val="0"/>
      <w:marTop w:val="0"/>
      <w:marBottom w:val="0"/>
      <w:divBdr>
        <w:top w:val="none" w:sz="0" w:space="0" w:color="auto"/>
        <w:left w:val="none" w:sz="0" w:space="0" w:color="auto"/>
        <w:bottom w:val="none" w:sz="0" w:space="0" w:color="auto"/>
        <w:right w:val="none" w:sz="0" w:space="0" w:color="auto"/>
      </w:divBdr>
    </w:div>
    <w:div w:id="1483809652">
      <w:bodyDiv w:val="1"/>
      <w:marLeft w:val="0"/>
      <w:marRight w:val="0"/>
      <w:marTop w:val="0"/>
      <w:marBottom w:val="0"/>
      <w:divBdr>
        <w:top w:val="none" w:sz="0" w:space="0" w:color="auto"/>
        <w:left w:val="none" w:sz="0" w:space="0" w:color="auto"/>
        <w:bottom w:val="none" w:sz="0" w:space="0" w:color="auto"/>
        <w:right w:val="none" w:sz="0" w:space="0" w:color="auto"/>
      </w:divBdr>
    </w:div>
    <w:div w:id="1492328991">
      <w:bodyDiv w:val="1"/>
      <w:marLeft w:val="0"/>
      <w:marRight w:val="0"/>
      <w:marTop w:val="0"/>
      <w:marBottom w:val="0"/>
      <w:divBdr>
        <w:top w:val="none" w:sz="0" w:space="0" w:color="auto"/>
        <w:left w:val="none" w:sz="0" w:space="0" w:color="auto"/>
        <w:bottom w:val="none" w:sz="0" w:space="0" w:color="auto"/>
        <w:right w:val="none" w:sz="0" w:space="0" w:color="auto"/>
      </w:divBdr>
    </w:div>
    <w:div w:id="1496991003">
      <w:bodyDiv w:val="1"/>
      <w:marLeft w:val="0"/>
      <w:marRight w:val="0"/>
      <w:marTop w:val="0"/>
      <w:marBottom w:val="0"/>
      <w:divBdr>
        <w:top w:val="none" w:sz="0" w:space="0" w:color="auto"/>
        <w:left w:val="none" w:sz="0" w:space="0" w:color="auto"/>
        <w:bottom w:val="none" w:sz="0" w:space="0" w:color="auto"/>
        <w:right w:val="none" w:sz="0" w:space="0" w:color="auto"/>
      </w:divBdr>
    </w:div>
    <w:div w:id="1513911435">
      <w:bodyDiv w:val="1"/>
      <w:marLeft w:val="0"/>
      <w:marRight w:val="0"/>
      <w:marTop w:val="0"/>
      <w:marBottom w:val="0"/>
      <w:divBdr>
        <w:top w:val="none" w:sz="0" w:space="0" w:color="auto"/>
        <w:left w:val="none" w:sz="0" w:space="0" w:color="auto"/>
        <w:bottom w:val="none" w:sz="0" w:space="0" w:color="auto"/>
        <w:right w:val="none" w:sz="0" w:space="0" w:color="auto"/>
      </w:divBdr>
    </w:div>
    <w:div w:id="1520047174">
      <w:bodyDiv w:val="1"/>
      <w:marLeft w:val="0"/>
      <w:marRight w:val="0"/>
      <w:marTop w:val="0"/>
      <w:marBottom w:val="0"/>
      <w:divBdr>
        <w:top w:val="none" w:sz="0" w:space="0" w:color="auto"/>
        <w:left w:val="none" w:sz="0" w:space="0" w:color="auto"/>
        <w:bottom w:val="none" w:sz="0" w:space="0" w:color="auto"/>
        <w:right w:val="none" w:sz="0" w:space="0" w:color="auto"/>
      </w:divBdr>
      <w:divsChild>
        <w:div w:id="1078596661">
          <w:marLeft w:val="619"/>
          <w:marRight w:val="0"/>
          <w:marTop w:val="120"/>
          <w:marBottom w:val="120"/>
          <w:divBdr>
            <w:top w:val="none" w:sz="0" w:space="0" w:color="auto"/>
            <w:left w:val="none" w:sz="0" w:space="0" w:color="auto"/>
            <w:bottom w:val="none" w:sz="0" w:space="0" w:color="auto"/>
            <w:right w:val="none" w:sz="0" w:space="0" w:color="auto"/>
          </w:divBdr>
        </w:div>
        <w:div w:id="104496358">
          <w:marLeft w:val="619"/>
          <w:marRight w:val="0"/>
          <w:marTop w:val="120"/>
          <w:marBottom w:val="120"/>
          <w:divBdr>
            <w:top w:val="none" w:sz="0" w:space="0" w:color="auto"/>
            <w:left w:val="none" w:sz="0" w:space="0" w:color="auto"/>
            <w:bottom w:val="none" w:sz="0" w:space="0" w:color="auto"/>
            <w:right w:val="none" w:sz="0" w:space="0" w:color="auto"/>
          </w:divBdr>
        </w:div>
        <w:div w:id="1705591470">
          <w:marLeft w:val="619"/>
          <w:marRight w:val="0"/>
          <w:marTop w:val="120"/>
          <w:marBottom w:val="120"/>
          <w:divBdr>
            <w:top w:val="none" w:sz="0" w:space="0" w:color="auto"/>
            <w:left w:val="none" w:sz="0" w:space="0" w:color="auto"/>
            <w:bottom w:val="none" w:sz="0" w:space="0" w:color="auto"/>
            <w:right w:val="none" w:sz="0" w:space="0" w:color="auto"/>
          </w:divBdr>
        </w:div>
        <w:div w:id="1091508740">
          <w:marLeft w:val="619"/>
          <w:marRight w:val="0"/>
          <w:marTop w:val="120"/>
          <w:marBottom w:val="120"/>
          <w:divBdr>
            <w:top w:val="none" w:sz="0" w:space="0" w:color="auto"/>
            <w:left w:val="none" w:sz="0" w:space="0" w:color="auto"/>
            <w:bottom w:val="none" w:sz="0" w:space="0" w:color="auto"/>
            <w:right w:val="none" w:sz="0" w:space="0" w:color="auto"/>
          </w:divBdr>
        </w:div>
        <w:div w:id="2361952">
          <w:marLeft w:val="979"/>
          <w:marRight w:val="0"/>
          <w:marTop w:val="120"/>
          <w:marBottom w:val="120"/>
          <w:divBdr>
            <w:top w:val="none" w:sz="0" w:space="0" w:color="auto"/>
            <w:left w:val="none" w:sz="0" w:space="0" w:color="auto"/>
            <w:bottom w:val="none" w:sz="0" w:space="0" w:color="auto"/>
            <w:right w:val="none" w:sz="0" w:space="0" w:color="auto"/>
          </w:divBdr>
        </w:div>
        <w:div w:id="697462161">
          <w:marLeft w:val="979"/>
          <w:marRight w:val="0"/>
          <w:marTop w:val="120"/>
          <w:marBottom w:val="120"/>
          <w:divBdr>
            <w:top w:val="none" w:sz="0" w:space="0" w:color="auto"/>
            <w:left w:val="none" w:sz="0" w:space="0" w:color="auto"/>
            <w:bottom w:val="none" w:sz="0" w:space="0" w:color="auto"/>
            <w:right w:val="none" w:sz="0" w:space="0" w:color="auto"/>
          </w:divBdr>
        </w:div>
        <w:div w:id="1636060838">
          <w:marLeft w:val="619"/>
          <w:marRight w:val="0"/>
          <w:marTop w:val="120"/>
          <w:marBottom w:val="120"/>
          <w:divBdr>
            <w:top w:val="none" w:sz="0" w:space="0" w:color="auto"/>
            <w:left w:val="none" w:sz="0" w:space="0" w:color="auto"/>
            <w:bottom w:val="none" w:sz="0" w:space="0" w:color="auto"/>
            <w:right w:val="none" w:sz="0" w:space="0" w:color="auto"/>
          </w:divBdr>
        </w:div>
      </w:divsChild>
    </w:div>
    <w:div w:id="1530029287">
      <w:bodyDiv w:val="1"/>
      <w:marLeft w:val="0"/>
      <w:marRight w:val="0"/>
      <w:marTop w:val="0"/>
      <w:marBottom w:val="0"/>
      <w:divBdr>
        <w:top w:val="none" w:sz="0" w:space="0" w:color="auto"/>
        <w:left w:val="none" w:sz="0" w:space="0" w:color="auto"/>
        <w:bottom w:val="none" w:sz="0" w:space="0" w:color="auto"/>
        <w:right w:val="none" w:sz="0" w:space="0" w:color="auto"/>
      </w:divBdr>
    </w:div>
    <w:div w:id="1567688788">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5581664">
      <w:bodyDiv w:val="1"/>
      <w:marLeft w:val="0"/>
      <w:marRight w:val="0"/>
      <w:marTop w:val="0"/>
      <w:marBottom w:val="0"/>
      <w:divBdr>
        <w:top w:val="none" w:sz="0" w:space="0" w:color="auto"/>
        <w:left w:val="none" w:sz="0" w:space="0" w:color="auto"/>
        <w:bottom w:val="none" w:sz="0" w:space="0" w:color="auto"/>
        <w:right w:val="none" w:sz="0" w:space="0" w:color="auto"/>
      </w:divBdr>
      <w:divsChild>
        <w:div w:id="1792355290">
          <w:marLeft w:val="0"/>
          <w:marRight w:val="0"/>
          <w:marTop w:val="0"/>
          <w:marBottom w:val="0"/>
          <w:divBdr>
            <w:top w:val="none" w:sz="0" w:space="0" w:color="auto"/>
            <w:left w:val="none" w:sz="0" w:space="0" w:color="auto"/>
            <w:bottom w:val="none" w:sz="0" w:space="0" w:color="auto"/>
            <w:right w:val="none" w:sz="0" w:space="0" w:color="auto"/>
          </w:divBdr>
        </w:div>
      </w:divsChild>
    </w:div>
    <w:div w:id="1637099104">
      <w:bodyDiv w:val="1"/>
      <w:marLeft w:val="0"/>
      <w:marRight w:val="0"/>
      <w:marTop w:val="0"/>
      <w:marBottom w:val="0"/>
      <w:divBdr>
        <w:top w:val="none" w:sz="0" w:space="0" w:color="auto"/>
        <w:left w:val="none" w:sz="0" w:space="0" w:color="auto"/>
        <w:bottom w:val="none" w:sz="0" w:space="0" w:color="auto"/>
        <w:right w:val="none" w:sz="0" w:space="0" w:color="auto"/>
      </w:divBdr>
    </w:div>
    <w:div w:id="1644507427">
      <w:bodyDiv w:val="1"/>
      <w:marLeft w:val="0"/>
      <w:marRight w:val="0"/>
      <w:marTop w:val="0"/>
      <w:marBottom w:val="0"/>
      <w:divBdr>
        <w:top w:val="none" w:sz="0" w:space="0" w:color="auto"/>
        <w:left w:val="none" w:sz="0" w:space="0" w:color="auto"/>
        <w:bottom w:val="none" w:sz="0" w:space="0" w:color="auto"/>
        <w:right w:val="none" w:sz="0" w:space="0" w:color="auto"/>
      </w:divBdr>
    </w:div>
    <w:div w:id="1691494009">
      <w:bodyDiv w:val="1"/>
      <w:marLeft w:val="0"/>
      <w:marRight w:val="0"/>
      <w:marTop w:val="0"/>
      <w:marBottom w:val="0"/>
      <w:divBdr>
        <w:top w:val="none" w:sz="0" w:space="0" w:color="auto"/>
        <w:left w:val="none" w:sz="0" w:space="0" w:color="auto"/>
        <w:bottom w:val="none" w:sz="0" w:space="0" w:color="auto"/>
        <w:right w:val="none" w:sz="0" w:space="0" w:color="auto"/>
      </w:divBdr>
    </w:div>
    <w:div w:id="1707170486">
      <w:bodyDiv w:val="1"/>
      <w:marLeft w:val="0"/>
      <w:marRight w:val="0"/>
      <w:marTop w:val="0"/>
      <w:marBottom w:val="0"/>
      <w:divBdr>
        <w:top w:val="none" w:sz="0" w:space="0" w:color="auto"/>
        <w:left w:val="none" w:sz="0" w:space="0" w:color="auto"/>
        <w:bottom w:val="none" w:sz="0" w:space="0" w:color="auto"/>
        <w:right w:val="none" w:sz="0" w:space="0" w:color="auto"/>
      </w:divBdr>
    </w:div>
    <w:div w:id="1709377375">
      <w:bodyDiv w:val="1"/>
      <w:marLeft w:val="0"/>
      <w:marRight w:val="0"/>
      <w:marTop w:val="0"/>
      <w:marBottom w:val="0"/>
      <w:divBdr>
        <w:top w:val="none" w:sz="0" w:space="0" w:color="auto"/>
        <w:left w:val="none" w:sz="0" w:space="0" w:color="auto"/>
        <w:bottom w:val="none" w:sz="0" w:space="0" w:color="auto"/>
        <w:right w:val="none" w:sz="0" w:space="0" w:color="auto"/>
      </w:divBdr>
    </w:div>
    <w:div w:id="1716731969">
      <w:bodyDiv w:val="1"/>
      <w:marLeft w:val="0"/>
      <w:marRight w:val="0"/>
      <w:marTop w:val="0"/>
      <w:marBottom w:val="0"/>
      <w:divBdr>
        <w:top w:val="none" w:sz="0" w:space="0" w:color="auto"/>
        <w:left w:val="none" w:sz="0" w:space="0" w:color="auto"/>
        <w:bottom w:val="none" w:sz="0" w:space="0" w:color="auto"/>
        <w:right w:val="none" w:sz="0" w:space="0" w:color="auto"/>
      </w:divBdr>
      <w:divsChild>
        <w:div w:id="1676834660">
          <w:marLeft w:val="619"/>
          <w:marRight w:val="0"/>
          <w:marTop w:val="120"/>
          <w:marBottom w:val="120"/>
          <w:divBdr>
            <w:top w:val="none" w:sz="0" w:space="0" w:color="auto"/>
            <w:left w:val="none" w:sz="0" w:space="0" w:color="auto"/>
            <w:bottom w:val="none" w:sz="0" w:space="0" w:color="auto"/>
            <w:right w:val="none" w:sz="0" w:space="0" w:color="auto"/>
          </w:divBdr>
        </w:div>
        <w:div w:id="972444898">
          <w:marLeft w:val="619"/>
          <w:marRight w:val="0"/>
          <w:marTop w:val="120"/>
          <w:marBottom w:val="120"/>
          <w:divBdr>
            <w:top w:val="none" w:sz="0" w:space="0" w:color="auto"/>
            <w:left w:val="none" w:sz="0" w:space="0" w:color="auto"/>
            <w:bottom w:val="none" w:sz="0" w:space="0" w:color="auto"/>
            <w:right w:val="none" w:sz="0" w:space="0" w:color="auto"/>
          </w:divBdr>
        </w:div>
        <w:div w:id="1217668621">
          <w:marLeft w:val="619"/>
          <w:marRight w:val="0"/>
          <w:marTop w:val="120"/>
          <w:marBottom w:val="120"/>
          <w:divBdr>
            <w:top w:val="none" w:sz="0" w:space="0" w:color="auto"/>
            <w:left w:val="none" w:sz="0" w:space="0" w:color="auto"/>
            <w:bottom w:val="none" w:sz="0" w:space="0" w:color="auto"/>
            <w:right w:val="none" w:sz="0" w:space="0" w:color="auto"/>
          </w:divBdr>
        </w:div>
        <w:div w:id="1274820095">
          <w:marLeft w:val="619"/>
          <w:marRight w:val="0"/>
          <w:marTop w:val="120"/>
          <w:marBottom w:val="120"/>
          <w:divBdr>
            <w:top w:val="none" w:sz="0" w:space="0" w:color="auto"/>
            <w:left w:val="none" w:sz="0" w:space="0" w:color="auto"/>
            <w:bottom w:val="none" w:sz="0" w:space="0" w:color="auto"/>
            <w:right w:val="none" w:sz="0" w:space="0" w:color="auto"/>
          </w:divBdr>
        </w:div>
        <w:div w:id="1338381943">
          <w:marLeft w:val="979"/>
          <w:marRight w:val="0"/>
          <w:marTop w:val="120"/>
          <w:marBottom w:val="120"/>
          <w:divBdr>
            <w:top w:val="none" w:sz="0" w:space="0" w:color="auto"/>
            <w:left w:val="none" w:sz="0" w:space="0" w:color="auto"/>
            <w:bottom w:val="none" w:sz="0" w:space="0" w:color="auto"/>
            <w:right w:val="none" w:sz="0" w:space="0" w:color="auto"/>
          </w:divBdr>
        </w:div>
        <w:div w:id="844782622">
          <w:marLeft w:val="979"/>
          <w:marRight w:val="0"/>
          <w:marTop w:val="120"/>
          <w:marBottom w:val="120"/>
          <w:divBdr>
            <w:top w:val="none" w:sz="0" w:space="0" w:color="auto"/>
            <w:left w:val="none" w:sz="0" w:space="0" w:color="auto"/>
            <w:bottom w:val="none" w:sz="0" w:space="0" w:color="auto"/>
            <w:right w:val="none" w:sz="0" w:space="0" w:color="auto"/>
          </w:divBdr>
        </w:div>
        <w:div w:id="576130935">
          <w:marLeft w:val="619"/>
          <w:marRight w:val="0"/>
          <w:marTop w:val="120"/>
          <w:marBottom w:val="120"/>
          <w:divBdr>
            <w:top w:val="none" w:sz="0" w:space="0" w:color="auto"/>
            <w:left w:val="none" w:sz="0" w:space="0" w:color="auto"/>
            <w:bottom w:val="none" w:sz="0" w:space="0" w:color="auto"/>
            <w:right w:val="none" w:sz="0" w:space="0" w:color="auto"/>
          </w:divBdr>
        </w:div>
      </w:divsChild>
    </w:div>
    <w:div w:id="1731004651">
      <w:bodyDiv w:val="1"/>
      <w:marLeft w:val="0"/>
      <w:marRight w:val="0"/>
      <w:marTop w:val="0"/>
      <w:marBottom w:val="0"/>
      <w:divBdr>
        <w:top w:val="none" w:sz="0" w:space="0" w:color="auto"/>
        <w:left w:val="none" w:sz="0" w:space="0" w:color="auto"/>
        <w:bottom w:val="none" w:sz="0" w:space="0" w:color="auto"/>
        <w:right w:val="none" w:sz="0" w:space="0" w:color="auto"/>
      </w:divBdr>
    </w:div>
    <w:div w:id="1748919724">
      <w:bodyDiv w:val="1"/>
      <w:marLeft w:val="0"/>
      <w:marRight w:val="0"/>
      <w:marTop w:val="0"/>
      <w:marBottom w:val="0"/>
      <w:divBdr>
        <w:top w:val="none" w:sz="0" w:space="0" w:color="auto"/>
        <w:left w:val="none" w:sz="0" w:space="0" w:color="auto"/>
        <w:bottom w:val="none" w:sz="0" w:space="0" w:color="auto"/>
        <w:right w:val="none" w:sz="0" w:space="0" w:color="auto"/>
      </w:divBdr>
    </w:div>
    <w:div w:id="1759475132">
      <w:bodyDiv w:val="1"/>
      <w:marLeft w:val="0"/>
      <w:marRight w:val="0"/>
      <w:marTop w:val="0"/>
      <w:marBottom w:val="0"/>
      <w:divBdr>
        <w:top w:val="none" w:sz="0" w:space="0" w:color="auto"/>
        <w:left w:val="none" w:sz="0" w:space="0" w:color="auto"/>
        <w:bottom w:val="none" w:sz="0" w:space="0" w:color="auto"/>
        <w:right w:val="none" w:sz="0" w:space="0" w:color="auto"/>
      </w:divBdr>
    </w:div>
    <w:div w:id="1774008183">
      <w:bodyDiv w:val="1"/>
      <w:marLeft w:val="0"/>
      <w:marRight w:val="0"/>
      <w:marTop w:val="0"/>
      <w:marBottom w:val="0"/>
      <w:divBdr>
        <w:top w:val="none" w:sz="0" w:space="0" w:color="auto"/>
        <w:left w:val="none" w:sz="0" w:space="0" w:color="auto"/>
        <w:bottom w:val="none" w:sz="0" w:space="0" w:color="auto"/>
        <w:right w:val="none" w:sz="0" w:space="0" w:color="auto"/>
      </w:divBdr>
    </w:div>
    <w:div w:id="1798184789">
      <w:bodyDiv w:val="1"/>
      <w:marLeft w:val="0"/>
      <w:marRight w:val="0"/>
      <w:marTop w:val="0"/>
      <w:marBottom w:val="0"/>
      <w:divBdr>
        <w:top w:val="none" w:sz="0" w:space="0" w:color="auto"/>
        <w:left w:val="none" w:sz="0" w:space="0" w:color="auto"/>
        <w:bottom w:val="none" w:sz="0" w:space="0" w:color="auto"/>
        <w:right w:val="none" w:sz="0" w:space="0" w:color="auto"/>
      </w:divBdr>
    </w:div>
    <w:div w:id="1801921370">
      <w:bodyDiv w:val="1"/>
      <w:marLeft w:val="0"/>
      <w:marRight w:val="0"/>
      <w:marTop w:val="0"/>
      <w:marBottom w:val="0"/>
      <w:divBdr>
        <w:top w:val="none" w:sz="0" w:space="0" w:color="auto"/>
        <w:left w:val="none" w:sz="0" w:space="0" w:color="auto"/>
        <w:bottom w:val="none" w:sz="0" w:space="0" w:color="auto"/>
        <w:right w:val="none" w:sz="0" w:space="0" w:color="auto"/>
      </w:divBdr>
    </w:div>
    <w:div w:id="1804692690">
      <w:bodyDiv w:val="1"/>
      <w:marLeft w:val="0"/>
      <w:marRight w:val="0"/>
      <w:marTop w:val="0"/>
      <w:marBottom w:val="0"/>
      <w:divBdr>
        <w:top w:val="none" w:sz="0" w:space="0" w:color="auto"/>
        <w:left w:val="none" w:sz="0" w:space="0" w:color="auto"/>
        <w:bottom w:val="none" w:sz="0" w:space="0" w:color="auto"/>
        <w:right w:val="none" w:sz="0" w:space="0" w:color="auto"/>
      </w:divBdr>
    </w:div>
    <w:div w:id="1829252239">
      <w:bodyDiv w:val="1"/>
      <w:marLeft w:val="0"/>
      <w:marRight w:val="0"/>
      <w:marTop w:val="0"/>
      <w:marBottom w:val="0"/>
      <w:divBdr>
        <w:top w:val="none" w:sz="0" w:space="0" w:color="auto"/>
        <w:left w:val="none" w:sz="0" w:space="0" w:color="auto"/>
        <w:bottom w:val="none" w:sz="0" w:space="0" w:color="auto"/>
        <w:right w:val="none" w:sz="0" w:space="0" w:color="auto"/>
      </w:divBdr>
      <w:divsChild>
        <w:div w:id="88697763">
          <w:marLeft w:val="446"/>
          <w:marRight w:val="0"/>
          <w:marTop w:val="120"/>
          <w:marBottom w:val="0"/>
          <w:divBdr>
            <w:top w:val="none" w:sz="0" w:space="0" w:color="auto"/>
            <w:left w:val="none" w:sz="0" w:space="0" w:color="auto"/>
            <w:bottom w:val="none" w:sz="0" w:space="0" w:color="auto"/>
            <w:right w:val="none" w:sz="0" w:space="0" w:color="auto"/>
          </w:divBdr>
        </w:div>
      </w:divsChild>
    </w:div>
    <w:div w:id="1839728740">
      <w:bodyDiv w:val="1"/>
      <w:marLeft w:val="0"/>
      <w:marRight w:val="0"/>
      <w:marTop w:val="0"/>
      <w:marBottom w:val="0"/>
      <w:divBdr>
        <w:top w:val="none" w:sz="0" w:space="0" w:color="auto"/>
        <w:left w:val="none" w:sz="0" w:space="0" w:color="auto"/>
        <w:bottom w:val="none" w:sz="0" w:space="0" w:color="auto"/>
        <w:right w:val="none" w:sz="0" w:space="0" w:color="auto"/>
      </w:divBdr>
    </w:div>
    <w:div w:id="1889024985">
      <w:bodyDiv w:val="1"/>
      <w:marLeft w:val="0"/>
      <w:marRight w:val="0"/>
      <w:marTop w:val="0"/>
      <w:marBottom w:val="0"/>
      <w:divBdr>
        <w:top w:val="none" w:sz="0" w:space="0" w:color="auto"/>
        <w:left w:val="none" w:sz="0" w:space="0" w:color="auto"/>
        <w:bottom w:val="none" w:sz="0" w:space="0" w:color="auto"/>
        <w:right w:val="none" w:sz="0" w:space="0" w:color="auto"/>
      </w:divBdr>
    </w:div>
    <w:div w:id="1894610789">
      <w:bodyDiv w:val="1"/>
      <w:marLeft w:val="0"/>
      <w:marRight w:val="0"/>
      <w:marTop w:val="0"/>
      <w:marBottom w:val="0"/>
      <w:divBdr>
        <w:top w:val="none" w:sz="0" w:space="0" w:color="auto"/>
        <w:left w:val="none" w:sz="0" w:space="0" w:color="auto"/>
        <w:bottom w:val="none" w:sz="0" w:space="0" w:color="auto"/>
        <w:right w:val="none" w:sz="0" w:space="0" w:color="auto"/>
      </w:divBdr>
    </w:div>
    <w:div w:id="1919829750">
      <w:bodyDiv w:val="1"/>
      <w:marLeft w:val="0"/>
      <w:marRight w:val="0"/>
      <w:marTop w:val="0"/>
      <w:marBottom w:val="0"/>
      <w:divBdr>
        <w:top w:val="none" w:sz="0" w:space="0" w:color="auto"/>
        <w:left w:val="none" w:sz="0" w:space="0" w:color="auto"/>
        <w:bottom w:val="none" w:sz="0" w:space="0" w:color="auto"/>
        <w:right w:val="none" w:sz="0" w:space="0" w:color="auto"/>
      </w:divBdr>
    </w:div>
    <w:div w:id="1924608286">
      <w:bodyDiv w:val="1"/>
      <w:marLeft w:val="0"/>
      <w:marRight w:val="0"/>
      <w:marTop w:val="0"/>
      <w:marBottom w:val="0"/>
      <w:divBdr>
        <w:top w:val="none" w:sz="0" w:space="0" w:color="auto"/>
        <w:left w:val="none" w:sz="0" w:space="0" w:color="auto"/>
        <w:bottom w:val="none" w:sz="0" w:space="0" w:color="auto"/>
        <w:right w:val="none" w:sz="0" w:space="0" w:color="auto"/>
      </w:divBdr>
    </w:div>
    <w:div w:id="1943605570">
      <w:bodyDiv w:val="1"/>
      <w:marLeft w:val="0"/>
      <w:marRight w:val="0"/>
      <w:marTop w:val="0"/>
      <w:marBottom w:val="0"/>
      <w:divBdr>
        <w:top w:val="none" w:sz="0" w:space="0" w:color="auto"/>
        <w:left w:val="none" w:sz="0" w:space="0" w:color="auto"/>
        <w:bottom w:val="none" w:sz="0" w:space="0" w:color="auto"/>
        <w:right w:val="none" w:sz="0" w:space="0" w:color="auto"/>
      </w:divBdr>
    </w:div>
    <w:div w:id="1946885604">
      <w:bodyDiv w:val="1"/>
      <w:marLeft w:val="0"/>
      <w:marRight w:val="0"/>
      <w:marTop w:val="0"/>
      <w:marBottom w:val="0"/>
      <w:divBdr>
        <w:top w:val="none" w:sz="0" w:space="0" w:color="auto"/>
        <w:left w:val="none" w:sz="0" w:space="0" w:color="auto"/>
        <w:bottom w:val="none" w:sz="0" w:space="0" w:color="auto"/>
        <w:right w:val="none" w:sz="0" w:space="0" w:color="auto"/>
      </w:divBdr>
    </w:div>
    <w:div w:id="1983850548">
      <w:bodyDiv w:val="1"/>
      <w:marLeft w:val="0"/>
      <w:marRight w:val="0"/>
      <w:marTop w:val="0"/>
      <w:marBottom w:val="0"/>
      <w:divBdr>
        <w:top w:val="none" w:sz="0" w:space="0" w:color="auto"/>
        <w:left w:val="none" w:sz="0" w:space="0" w:color="auto"/>
        <w:bottom w:val="none" w:sz="0" w:space="0" w:color="auto"/>
        <w:right w:val="none" w:sz="0" w:space="0" w:color="auto"/>
      </w:divBdr>
    </w:div>
    <w:div w:id="1990330738">
      <w:bodyDiv w:val="1"/>
      <w:marLeft w:val="0"/>
      <w:marRight w:val="0"/>
      <w:marTop w:val="0"/>
      <w:marBottom w:val="0"/>
      <w:divBdr>
        <w:top w:val="none" w:sz="0" w:space="0" w:color="auto"/>
        <w:left w:val="none" w:sz="0" w:space="0" w:color="auto"/>
        <w:bottom w:val="none" w:sz="0" w:space="0" w:color="auto"/>
        <w:right w:val="none" w:sz="0" w:space="0" w:color="auto"/>
      </w:divBdr>
    </w:div>
    <w:div w:id="2021470940">
      <w:bodyDiv w:val="1"/>
      <w:marLeft w:val="0"/>
      <w:marRight w:val="0"/>
      <w:marTop w:val="0"/>
      <w:marBottom w:val="0"/>
      <w:divBdr>
        <w:top w:val="none" w:sz="0" w:space="0" w:color="auto"/>
        <w:left w:val="none" w:sz="0" w:space="0" w:color="auto"/>
        <w:bottom w:val="none" w:sz="0" w:space="0" w:color="auto"/>
        <w:right w:val="none" w:sz="0" w:space="0" w:color="auto"/>
      </w:divBdr>
    </w:div>
    <w:div w:id="2034500149">
      <w:bodyDiv w:val="1"/>
      <w:marLeft w:val="0"/>
      <w:marRight w:val="0"/>
      <w:marTop w:val="0"/>
      <w:marBottom w:val="0"/>
      <w:divBdr>
        <w:top w:val="none" w:sz="0" w:space="0" w:color="auto"/>
        <w:left w:val="none" w:sz="0" w:space="0" w:color="auto"/>
        <w:bottom w:val="none" w:sz="0" w:space="0" w:color="auto"/>
        <w:right w:val="none" w:sz="0" w:space="0" w:color="auto"/>
      </w:divBdr>
      <w:divsChild>
        <w:div w:id="443967035">
          <w:marLeft w:val="446"/>
          <w:marRight w:val="0"/>
          <w:marTop w:val="120"/>
          <w:marBottom w:val="0"/>
          <w:divBdr>
            <w:top w:val="none" w:sz="0" w:space="0" w:color="auto"/>
            <w:left w:val="none" w:sz="0" w:space="0" w:color="auto"/>
            <w:bottom w:val="none" w:sz="0" w:space="0" w:color="auto"/>
            <w:right w:val="none" w:sz="0" w:space="0" w:color="auto"/>
          </w:divBdr>
        </w:div>
      </w:divsChild>
    </w:div>
    <w:div w:id="2132937226">
      <w:bodyDiv w:val="1"/>
      <w:marLeft w:val="0"/>
      <w:marRight w:val="0"/>
      <w:marTop w:val="0"/>
      <w:marBottom w:val="0"/>
      <w:divBdr>
        <w:top w:val="none" w:sz="0" w:space="0" w:color="auto"/>
        <w:left w:val="none" w:sz="0" w:space="0" w:color="auto"/>
        <w:bottom w:val="none" w:sz="0" w:space="0" w:color="auto"/>
        <w:right w:val="none" w:sz="0" w:space="0" w:color="auto"/>
      </w:divBdr>
    </w:div>
    <w:div w:id="21393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A3243E25DF064C9AAB691D26BC3D09" ma:contentTypeVersion="5" ma:contentTypeDescription="Create a new document." ma:contentTypeScope="" ma:versionID="d4717cb357753bc42c6535186f817834">
  <xsd:schema xmlns:xsd="http://www.w3.org/2001/XMLSchema" xmlns:xs="http://www.w3.org/2001/XMLSchema" xmlns:p="http://schemas.microsoft.com/office/2006/metadata/properties" xmlns:ns3="c7bb8b4f-bfe9-42dc-b28e-514bd99375ac" xmlns:ns4="419f2b39-7b51-49f8-859d-b265d4afad3f" targetNamespace="http://schemas.microsoft.com/office/2006/metadata/properties" ma:root="true" ma:fieldsID="bd6ae7ecf30ee53611ba69581f59bdf0" ns3:_="" ns4:_="">
    <xsd:import namespace="c7bb8b4f-bfe9-42dc-b28e-514bd99375ac"/>
    <xsd:import namespace="419f2b39-7b51-49f8-859d-b265d4afa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8b4f-bfe9-42dc-b28e-514bd993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f2b39-7b51-49f8-859d-b265d4afa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91564-5BDE-4FC7-A301-C6C724A7AB0A}">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419f2b39-7b51-49f8-859d-b265d4afad3f"/>
    <ds:schemaRef ds:uri="http://schemas.microsoft.com/office/infopath/2007/PartnerControls"/>
    <ds:schemaRef ds:uri="http://schemas.openxmlformats.org/package/2006/metadata/core-properties"/>
    <ds:schemaRef ds:uri="c7bb8b4f-bfe9-42dc-b28e-514bd99375ac"/>
  </ds:schemaRefs>
</ds:datastoreItem>
</file>

<file path=customXml/itemProps2.xml><?xml version="1.0" encoding="utf-8"?>
<ds:datastoreItem xmlns:ds="http://schemas.openxmlformats.org/officeDocument/2006/customXml" ds:itemID="{5579553A-DD50-4FC4-B32D-EB84F7BF06C7}">
  <ds:schemaRefs>
    <ds:schemaRef ds:uri="http://schemas.openxmlformats.org/officeDocument/2006/bibliography"/>
  </ds:schemaRefs>
</ds:datastoreItem>
</file>

<file path=customXml/itemProps3.xml><?xml version="1.0" encoding="utf-8"?>
<ds:datastoreItem xmlns:ds="http://schemas.openxmlformats.org/officeDocument/2006/customXml" ds:itemID="{EFC356D8-6AD0-4BBF-B746-48A80E594A7A}">
  <ds:schemaRefs>
    <ds:schemaRef ds:uri="http://schemas.microsoft.com/sharepoint/v3/contenttype/forms"/>
  </ds:schemaRefs>
</ds:datastoreItem>
</file>

<file path=customXml/itemProps4.xml><?xml version="1.0" encoding="utf-8"?>
<ds:datastoreItem xmlns:ds="http://schemas.openxmlformats.org/officeDocument/2006/customXml" ds:itemID="{7D892089-F9C7-468A-B1CE-DF131FC0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8b4f-bfe9-42dc-b28e-514bd99375ac"/>
    <ds:schemaRef ds:uri="419f2b39-7b51-49f8-859d-b265d4af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3072</Words>
  <Characters>16723</Characters>
  <Application>Microsoft Office Word</Application>
  <DocSecurity>0</DocSecurity>
  <Lines>440</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19661</CharactersWithSpaces>
  <SharedDoc>false</SharedDoc>
  <HLinks>
    <vt:vector size="6" baseType="variant">
      <vt:variant>
        <vt:i4>1310825</vt:i4>
      </vt:variant>
      <vt:variant>
        <vt:i4>0</vt:i4>
      </vt:variant>
      <vt:variant>
        <vt:i4>0</vt:i4>
      </vt:variant>
      <vt:variant>
        <vt:i4>5</vt:i4>
      </vt:variant>
      <vt:variant>
        <vt:lpwstr>mailto:sajalqubaisi@ded.abudhabi.ae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AD.iP</dc:title>
  <dc:subject/>
  <dc:creator>Baldi, Brigitte</dc:creator>
  <cp:keywords/>
  <dc:description/>
  <cp:lastModifiedBy>Baldi, Brigitte</cp:lastModifiedBy>
  <cp:revision>5</cp:revision>
  <cp:lastPrinted>2024-06-03T14:35:00Z</cp:lastPrinted>
  <dcterms:created xsi:type="dcterms:W3CDTF">2024-04-11T16:14:00Z</dcterms:created>
  <dcterms:modified xsi:type="dcterms:W3CDTF">2024-06-03T14:37:00Z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0x01010072A3243E25DF064C9AAB691D26BC3D09</vt:lpwstr>
  </property>
  <property fmtid="{D5CDD505-2E9C-101B-9397-08002B2CF9AE}" pid="3" name="MSIP_Label_969cd8b1-1616-4b06-8c3e-8c30c93a6f6c_Enabled">
    <vt:lpwstr>true</vt:lpwstr>
  </property>
  <property fmtid="{D5CDD505-2E9C-101B-9397-08002B2CF9AE}" pid="4" name="MSIP_Label_969cd8b1-1616-4b06-8c3e-8c30c93a6f6c_SetDate">
    <vt:lpwstr>2022-10-31T10:46:35Z</vt:lpwstr>
  </property>
  <property fmtid="{D5CDD505-2E9C-101B-9397-08002B2CF9AE}" pid="5" name="MSIP_Label_969cd8b1-1616-4b06-8c3e-8c30c93a6f6c_Method">
    <vt:lpwstr>Standard</vt:lpwstr>
  </property>
  <property fmtid="{D5CDD505-2E9C-101B-9397-08002B2CF9AE}" pid="6" name="MSIP_Label_969cd8b1-1616-4b06-8c3e-8c30c93a6f6c_Name">
    <vt:lpwstr>Confidential</vt:lpwstr>
  </property>
  <property fmtid="{D5CDD505-2E9C-101B-9397-08002B2CF9AE}" pid="7" name="MSIP_Label_969cd8b1-1616-4b06-8c3e-8c30c93a6f6c_SiteId">
    <vt:lpwstr>d04420b6-f1f2-4ac6-9f82-8b2021a0ac16</vt:lpwstr>
  </property>
  <property fmtid="{D5CDD505-2E9C-101B-9397-08002B2CF9AE}" pid="8" name="MSIP_Label_969cd8b1-1616-4b06-8c3e-8c30c93a6f6c_ActionId">
    <vt:lpwstr>42f82d1f-8300-49d1-b0c1-b20372fbdda5</vt:lpwstr>
  </property>
  <property fmtid="{D5CDD505-2E9C-101B-9397-08002B2CF9AE}" pid="9" name="MSIP_Label_969cd8b1-1616-4b06-8c3e-8c30c93a6f6c_ContentBits">
    <vt:lpwstr>1</vt:lpwstr>
  </property>
  <property fmtid="{D5CDD505-2E9C-101B-9397-08002B2CF9AE}" pid="10" name="GrammarlyDocumentId">
    <vt:lpwstr>fbedd162ea6c39cd01a21e8f9c1595dcc97e90da510dbe16cfc710277dbb1f80</vt:lpwstr>
  </property>
</Properties>
</file>